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A87B16" w:rsidRDefault="00A87B16"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p>
    <w:p w:rsidR="00BE244F" w:rsidRPr="005E55BA" w:rsidRDefault="00143D5A"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caps/>
          <w:sz w:val="32"/>
          <w:szCs w:val="32"/>
          <w:lang w:eastAsia="ar-SA"/>
        </w:rPr>
      </w:pPr>
      <w:r>
        <w:rPr>
          <w:rFonts w:ascii="Times New Roman" w:eastAsia="Times New Roman" w:hAnsi="Times New Roman" w:cs="Times New Roman"/>
          <w:b/>
          <w:caps/>
          <w:sz w:val="32"/>
          <w:szCs w:val="32"/>
          <w:lang w:eastAsia="ar-SA"/>
        </w:rPr>
        <w:t>Várdomb</w:t>
      </w:r>
      <w:r w:rsidR="00BE244F" w:rsidRPr="005E55BA">
        <w:rPr>
          <w:rFonts w:ascii="Times New Roman" w:eastAsia="Times New Roman" w:hAnsi="Times New Roman" w:cs="Times New Roman"/>
          <w:b/>
          <w:caps/>
          <w:sz w:val="32"/>
          <w:szCs w:val="32"/>
          <w:lang w:eastAsia="ar-SA"/>
        </w:rPr>
        <w:t xml:space="preserve"> KÖZSÉG Önkormányzat </w:t>
      </w: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r w:rsidRPr="005E55BA">
        <w:rPr>
          <w:rFonts w:ascii="Times New Roman" w:eastAsia="Times New Roman" w:hAnsi="Times New Roman" w:cs="Times New Roman"/>
          <w:b/>
          <w:sz w:val="32"/>
          <w:szCs w:val="32"/>
          <w:lang w:eastAsia="ar-SA"/>
        </w:rPr>
        <w:t>202</w:t>
      </w:r>
      <w:r w:rsidR="000E62DF">
        <w:rPr>
          <w:rFonts w:ascii="Times New Roman" w:eastAsia="Times New Roman" w:hAnsi="Times New Roman" w:cs="Times New Roman"/>
          <w:b/>
          <w:sz w:val="32"/>
          <w:szCs w:val="32"/>
          <w:lang w:eastAsia="ar-SA"/>
        </w:rPr>
        <w:t>5-2029</w:t>
      </w:r>
      <w:r w:rsidRPr="005E55BA">
        <w:rPr>
          <w:rFonts w:ascii="Times New Roman" w:eastAsia="Times New Roman" w:hAnsi="Times New Roman" w:cs="Times New Roman"/>
          <w:b/>
          <w:sz w:val="32"/>
          <w:szCs w:val="32"/>
          <w:lang w:eastAsia="ar-SA"/>
        </w:rPr>
        <w:t>. évi Gazdasági Programja, Fejlesztési Terve</w:t>
      </w:r>
      <w:r w:rsidRPr="005E55BA">
        <w:rPr>
          <w:rFonts w:ascii="Times New Roman" w:eastAsia="Times New Roman" w:hAnsi="Times New Roman" w:cs="Times New Roman"/>
          <w:b/>
          <w:sz w:val="32"/>
          <w:szCs w:val="32"/>
          <w:vertAlign w:val="superscript"/>
          <w:lang w:eastAsia="ar-SA"/>
        </w:rPr>
        <w:footnoteReference w:id="1"/>
      </w: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CC40DE"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r>
        <w:rPr>
          <w:rFonts w:ascii="Times New Roman" w:eastAsia="Times New Roman" w:hAnsi="Times New Roman" w:cs="Times New Roman"/>
          <w:b/>
          <w:caps/>
          <w:noProof/>
          <w:sz w:val="32"/>
          <w:szCs w:val="32"/>
          <w:lang w:eastAsia="hu-HU"/>
        </w:rPr>
        <w:object w:dxaOrig="1440" w:dyaOrig="1440" w14:anchorId="31295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2.3pt;margin-top:13.45pt;width:187.2pt;height:197.95pt;z-index:251658240">
            <v:imagedata r:id="rId8" o:title=""/>
            <w10:wrap type="square" side="right"/>
          </v:shape>
          <o:OLEObject Type="Embed" ProgID="MSPhotoEd.3" ShapeID="_x0000_s1026" DrawAspect="Content" ObjectID="_1805275771" r:id="rId9"/>
        </w:object>
      </w: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32"/>
          <w:szCs w:val="32"/>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lang w:eastAsia="ar-SA"/>
        </w:rPr>
      </w:pPr>
    </w:p>
    <w:p w:rsidR="00BE244F" w:rsidRPr="005E55BA"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lang w:eastAsia="ar-SA"/>
        </w:rPr>
      </w:pPr>
    </w:p>
    <w:p w:rsidR="00E45E92" w:rsidRDefault="00BE244F" w:rsidP="005E6D0E">
      <w:pPr>
        <w:tabs>
          <w:tab w:val="left" w:pos="567"/>
        </w:tabs>
        <w:overflowPunct w:val="0"/>
        <w:autoSpaceDE w:val="0"/>
        <w:spacing w:after="0" w:line="240" w:lineRule="auto"/>
        <w:jc w:val="center"/>
        <w:textAlignment w:val="baseline"/>
      </w:pPr>
      <w:r w:rsidRPr="005E55BA">
        <w:br w:type="page"/>
      </w:r>
    </w:p>
    <w:p w:rsidR="00E45E92" w:rsidRDefault="00E45E92" w:rsidP="005E6D0E">
      <w:pPr>
        <w:tabs>
          <w:tab w:val="left" w:pos="567"/>
        </w:tabs>
        <w:overflowPunct w:val="0"/>
        <w:autoSpaceDE w:val="0"/>
        <w:spacing w:after="0" w:line="240" w:lineRule="auto"/>
        <w:jc w:val="center"/>
        <w:textAlignment w:val="baseline"/>
      </w:pPr>
    </w:p>
    <w:p w:rsidR="00BE244F" w:rsidRPr="006918C1" w:rsidRDefault="00BE244F" w:rsidP="005E6D0E">
      <w:pPr>
        <w:tabs>
          <w:tab w:val="left" w:pos="567"/>
        </w:tabs>
        <w:overflowPunct w:val="0"/>
        <w:autoSpaceDE w:val="0"/>
        <w:spacing w:after="0" w:line="240" w:lineRule="auto"/>
        <w:jc w:val="center"/>
        <w:textAlignment w:val="baseline"/>
        <w:rPr>
          <w:rFonts w:ascii="Times New Roman" w:eastAsia="Times New Roman" w:hAnsi="Times New Roman" w:cs="Times New Roman"/>
          <w:b/>
          <w:lang w:eastAsia="ar-SA"/>
        </w:rPr>
      </w:pPr>
      <w:r w:rsidRPr="006918C1">
        <w:rPr>
          <w:rFonts w:ascii="Times New Roman" w:eastAsia="Times New Roman" w:hAnsi="Times New Roman" w:cs="Times New Roman"/>
          <w:b/>
          <w:sz w:val="28"/>
          <w:lang w:eastAsia="ar-SA"/>
        </w:rPr>
        <w:t>I.</w:t>
      </w:r>
    </w:p>
    <w:p w:rsidR="00BE244F" w:rsidRPr="006918C1" w:rsidRDefault="00BE244F" w:rsidP="00BE244F">
      <w:pPr>
        <w:keepNext/>
        <w:keepLines/>
        <w:tabs>
          <w:tab w:val="left" w:pos="567"/>
        </w:tabs>
        <w:overflowPunct w:val="0"/>
        <w:autoSpaceDE w:val="0"/>
        <w:spacing w:after="0" w:line="240" w:lineRule="auto"/>
        <w:textAlignment w:val="baseline"/>
        <w:rPr>
          <w:rFonts w:ascii="Times New Roman" w:eastAsia="Times New Roman" w:hAnsi="Times New Roman" w:cs="Times New Roman"/>
          <w:sz w:val="28"/>
          <w:lang w:eastAsia="ar-SA"/>
        </w:rPr>
      </w:pPr>
    </w:p>
    <w:p w:rsidR="00BE244F" w:rsidRPr="006918C1" w:rsidRDefault="00BE244F" w:rsidP="00BE244F">
      <w:pPr>
        <w:tabs>
          <w:tab w:val="left" w:pos="567"/>
        </w:tabs>
        <w:overflowPunct w:val="0"/>
        <w:autoSpaceDE w:val="0"/>
        <w:spacing w:after="0" w:line="240" w:lineRule="auto"/>
        <w:jc w:val="center"/>
        <w:textAlignment w:val="baseline"/>
        <w:rPr>
          <w:rFonts w:ascii="Times New Roman" w:eastAsia="Times New Roman" w:hAnsi="Times New Roman" w:cs="Times New Roman"/>
          <w:b/>
          <w:sz w:val="28"/>
          <w:lang w:eastAsia="ar-SA"/>
        </w:rPr>
      </w:pPr>
      <w:r w:rsidRPr="006918C1">
        <w:rPr>
          <w:rFonts w:ascii="Times New Roman" w:eastAsia="Times New Roman" w:hAnsi="Times New Roman" w:cs="Times New Roman"/>
          <w:b/>
          <w:sz w:val="28"/>
          <w:lang w:eastAsia="ar-SA"/>
        </w:rPr>
        <w:t>Bevezető és történelmi áttekintés</w:t>
      </w:r>
    </w:p>
    <w:p w:rsidR="00BE244F" w:rsidRDefault="00BE244F" w:rsidP="00BE244F">
      <w:pPr>
        <w:tabs>
          <w:tab w:val="left" w:pos="567"/>
        </w:tabs>
        <w:overflowPunct w:val="0"/>
        <w:autoSpaceDE w:val="0"/>
        <w:spacing w:after="0" w:line="240" w:lineRule="auto"/>
        <w:textAlignment w:val="baseline"/>
        <w:rPr>
          <w:rFonts w:ascii="Times New Roman" w:eastAsia="Times New Roman" w:hAnsi="Times New Roman" w:cs="Times New Roman"/>
          <w:lang w:eastAsia="ar-SA"/>
        </w:rPr>
      </w:pPr>
    </w:p>
    <w:p w:rsidR="00E45E92" w:rsidRPr="006918C1" w:rsidRDefault="00E45E92" w:rsidP="00BE244F">
      <w:pPr>
        <w:tabs>
          <w:tab w:val="left" w:pos="567"/>
        </w:tabs>
        <w:overflowPunct w:val="0"/>
        <w:autoSpaceDE w:val="0"/>
        <w:spacing w:after="0" w:line="240" w:lineRule="auto"/>
        <w:textAlignment w:val="baseline"/>
        <w:rPr>
          <w:rFonts w:ascii="Times New Roman" w:eastAsia="Times New Roman" w:hAnsi="Times New Roman" w:cs="Times New Roman"/>
          <w:lang w:eastAsia="ar-SA"/>
        </w:rPr>
      </w:pPr>
    </w:p>
    <w:p w:rsidR="00161C55" w:rsidRPr="006918C1" w:rsidRDefault="00E45E92" w:rsidP="00161C55">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ab/>
      </w:r>
      <w:r w:rsidR="00161C55" w:rsidRPr="006918C1">
        <w:rPr>
          <w:rFonts w:ascii="Times New Roman" w:eastAsia="Times New Roman" w:hAnsi="Times New Roman" w:cs="Times New Roman"/>
          <w:color w:val="000000" w:themeColor="text1"/>
          <w:sz w:val="24"/>
          <w:szCs w:val="24"/>
          <w:lang w:eastAsia="ar-SA"/>
        </w:rPr>
        <w:t xml:space="preserve">Várdomb a nevét feltehetőleg a falu közepén levő dombon a </w:t>
      </w:r>
      <w:hyperlink r:id="rId10" w:tooltip="Római Birodalom" w:history="1">
        <w:r w:rsidR="00161C55" w:rsidRPr="006918C1">
          <w:rPr>
            <w:rStyle w:val="Hiperhivatkozs"/>
            <w:rFonts w:ascii="Times New Roman" w:eastAsia="Times New Roman" w:hAnsi="Times New Roman" w:cs="Times New Roman"/>
            <w:color w:val="000000" w:themeColor="text1"/>
            <w:sz w:val="24"/>
            <w:szCs w:val="24"/>
            <w:u w:val="none"/>
            <w:lang w:eastAsia="ar-SA"/>
          </w:rPr>
          <w:t>római korban</w:t>
        </w:r>
      </w:hyperlink>
      <w:r w:rsidR="00161C55" w:rsidRPr="006918C1">
        <w:rPr>
          <w:rFonts w:ascii="Times New Roman" w:eastAsia="Times New Roman" w:hAnsi="Times New Roman" w:cs="Times New Roman"/>
          <w:color w:val="000000" w:themeColor="text1"/>
          <w:sz w:val="24"/>
          <w:szCs w:val="24"/>
          <w:lang w:eastAsia="ar-SA"/>
        </w:rPr>
        <w:t xml:space="preserve"> (</w:t>
      </w:r>
      <w:hyperlink r:id="rId11" w:tooltip="2. század" w:history="1">
        <w:r w:rsidR="00161C55" w:rsidRPr="006918C1">
          <w:rPr>
            <w:rStyle w:val="Hiperhivatkozs"/>
            <w:rFonts w:ascii="Times New Roman" w:eastAsia="Times New Roman" w:hAnsi="Times New Roman" w:cs="Times New Roman"/>
            <w:color w:val="000000" w:themeColor="text1"/>
            <w:sz w:val="24"/>
            <w:szCs w:val="24"/>
            <w:u w:val="none"/>
            <w:lang w:eastAsia="ar-SA"/>
          </w:rPr>
          <w:t>II. század</w:t>
        </w:r>
      </w:hyperlink>
      <w:r w:rsidR="00161C55" w:rsidRPr="006918C1">
        <w:rPr>
          <w:rFonts w:ascii="Times New Roman" w:eastAsia="Times New Roman" w:hAnsi="Times New Roman" w:cs="Times New Roman"/>
          <w:color w:val="000000" w:themeColor="text1"/>
          <w:sz w:val="24"/>
          <w:szCs w:val="24"/>
          <w:lang w:eastAsia="ar-SA"/>
        </w:rPr>
        <w:t xml:space="preserve">) épült erődítményről (vár a dombon) kapta. </w:t>
      </w:r>
      <w:r w:rsidR="00161C55" w:rsidRPr="006918C1">
        <w:rPr>
          <w:rFonts w:ascii="Times New Roman" w:eastAsia="Times New Roman" w:hAnsi="Times New Roman" w:cs="Times New Roman"/>
          <w:bCs/>
          <w:color w:val="000000" w:themeColor="text1"/>
          <w:sz w:val="24"/>
          <w:szCs w:val="24"/>
          <w:lang w:eastAsia="ar-SA"/>
        </w:rPr>
        <w:t xml:space="preserve">A </w:t>
      </w:r>
      <w:proofErr w:type="spellStart"/>
      <w:r w:rsidR="00161C55" w:rsidRPr="006918C1">
        <w:rPr>
          <w:rFonts w:ascii="Times New Roman" w:eastAsia="Times New Roman" w:hAnsi="Times New Roman" w:cs="Times New Roman"/>
          <w:bCs/>
          <w:color w:val="000000" w:themeColor="text1"/>
          <w:sz w:val="24"/>
          <w:szCs w:val="24"/>
          <w:lang w:eastAsia="ar-SA"/>
        </w:rPr>
        <w:t>várdombi</w:t>
      </w:r>
      <w:proofErr w:type="spellEnd"/>
      <w:r w:rsidR="00161C55" w:rsidRPr="006918C1">
        <w:rPr>
          <w:rFonts w:ascii="Times New Roman" w:eastAsia="Times New Roman" w:hAnsi="Times New Roman" w:cs="Times New Roman"/>
          <w:bCs/>
          <w:color w:val="000000" w:themeColor="text1"/>
          <w:sz w:val="24"/>
          <w:szCs w:val="24"/>
          <w:lang w:eastAsia="ar-SA"/>
        </w:rPr>
        <w:t xml:space="preserve"> </w:t>
      </w:r>
      <w:hyperlink r:id="rId12" w:tooltip="Németek" w:history="1">
        <w:r w:rsidR="00161C55" w:rsidRPr="006918C1">
          <w:rPr>
            <w:rStyle w:val="Hiperhivatkozs"/>
            <w:rFonts w:ascii="Times New Roman" w:eastAsia="Times New Roman" w:hAnsi="Times New Roman" w:cs="Times New Roman"/>
            <w:bCs/>
            <w:color w:val="000000" w:themeColor="text1"/>
            <w:sz w:val="24"/>
            <w:szCs w:val="24"/>
            <w:u w:val="none"/>
            <w:lang w:eastAsia="ar-SA"/>
          </w:rPr>
          <w:t>német</w:t>
        </w:r>
      </w:hyperlink>
      <w:r w:rsidR="00161C55" w:rsidRPr="006918C1">
        <w:rPr>
          <w:rFonts w:ascii="Times New Roman" w:eastAsia="Times New Roman" w:hAnsi="Times New Roman" w:cs="Times New Roman"/>
          <w:bCs/>
          <w:color w:val="000000" w:themeColor="text1"/>
          <w:sz w:val="24"/>
          <w:szCs w:val="24"/>
          <w:lang w:eastAsia="ar-SA"/>
        </w:rPr>
        <w:t xml:space="preserve"> családok számáról, betelepítésének idejéről pontos adat nem áll rendelkezésre. A szájhagyomány </w:t>
      </w:r>
      <w:proofErr w:type="gramStart"/>
      <w:r w:rsidR="00161C55" w:rsidRPr="006918C1">
        <w:rPr>
          <w:rFonts w:ascii="Times New Roman" w:eastAsia="Times New Roman" w:hAnsi="Times New Roman" w:cs="Times New Roman"/>
          <w:bCs/>
          <w:color w:val="000000" w:themeColor="text1"/>
          <w:sz w:val="24"/>
          <w:szCs w:val="24"/>
          <w:lang w:eastAsia="ar-SA"/>
        </w:rPr>
        <w:t>generációkon</w:t>
      </w:r>
      <w:proofErr w:type="gramEnd"/>
      <w:r w:rsidR="00161C55" w:rsidRPr="006918C1">
        <w:rPr>
          <w:rFonts w:ascii="Times New Roman" w:eastAsia="Times New Roman" w:hAnsi="Times New Roman" w:cs="Times New Roman"/>
          <w:bCs/>
          <w:color w:val="000000" w:themeColor="text1"/>
          <w:sz w:val="24"/>
          <w:szCs w:val="24"/>
          <w:lang w:eastAsia="ar-SA"/>
        </w:rPr>
        <w:t xml:space="preserve"> át úgy őrizte, hogy 12 család alapította a falut és a </w:t>
      </w:r>
      <w:hyperlink r:id="rId13" w:tooltip="Fekete-erdő" w:history="1">
        <w:r w:rsidR="00161C55" w:rsidRPr="006918C1">
          <w:rPr>
            <w:rStyle w:val="Hiperhivatkozs"/>
            <w:rFonts w:ascii="Times New Roman" w:eastAsia="Times New Roman" w:hAnsi="Times New Roman" w:cs="Times New Roman"/>
            <w:bCs/>
            <w:color w:val="000000" w:themeColor="text1"/>
            <w:sz w:val="24"/>
            <w:szCs w:val="24"/>
            <w:u w:val="none"/>
            <w:lang w:eastAsia="ar-SA"/>
          </w:rPr>
          <w:t>Fekete-erdő</w:t>
        </w:r>
      </w:hyperlink>
      <w:r w:rsidR="00161C55" w:rsidRPr="006918C1">
        <w:rPr>
          <w:rFonts w:ascii="Times New Roman" w:eastAsia="Times New Roman" w:hAnsi="Times New Roman" w:cs="Times New Roman"/>
          <w:bCs/>
          <w:color w:val="000000" w:themeColor="text1"/>
          <w:sz w:val="24"/>
          <w:szCs w:val="24"/>
          <w:lang w:eastAsia="ar-SA"/>
        </w:rPr>
        <w:t xml:space="preserve"> környékéről jöttek</w:t>
      </w:r>
      <w:r w:rsidR="00161C55" w:rsidRPr="006918C1">
        <w:rPr>
          <w:rFonts w:ascii="Times New Roman" w:eastAsia="Times New Roman" w:hAnsi="Times New Roman" w:cs="Times New Roman"/>
          <w:b/>
          <w:i/>
          <w:iCs/>
          <w:color w:val="000000" w:themeColor="text1"/>
          <w:sz w:val="24"/>
          <w:szCs w:val="24"/>
          <w:lang w:eastAsia="ar-SA"/>
        </w:rPr>
        <w:t>.</w:t>
      </w:r>
      <w:r w:rsidR="00161C55" w:rsidRPr="006918C1">
        <w:rPr>
          <w:rFonts w:ascii="Times New Roman" w:eastAsia="Times New Roman" w:hAnsi="Times New Roman" w:cs="Times New Roman"/>
          <w:color w:val="000000" w:themeColor="text1"/>
          <w:sz w:val="24"/>
          <w:szCs w:val="24"/>
          <w:lang w:eastAsia="ar-SA"/>
        </w:rPr>
        <w:t xml:space="preserve"> A várdombiak a </w:t>
      </w:r>
      <w:hyperlink r:id="rId14" w:tooltip="Német-Római Császárság" w:history="1">
        <w:r w:rsidR="00161C55" w:rsidRPr="006918C1">
          <w:rPr>
            <w:rStyle w:val="Hiperhivatkozs"/>
            <w:rFonts w:ascii="Times New Roman" w:eastAsia="Times New Roman" w:hAnsi="Times New Roman" w:cs="Times New Roman"/>
            <w:color w:val="000000" w:themeColor="text1"/>
            <w:sz w:val="24"/>
            <w:szCs w:val="24"/>
            <w:u w:val="none"/>
            <w:lang w:eastAsia="ar-SA"/>
          </w:rPr>
          <w:t xml:space="preserve">Német-Római </w:t>
        </w:r>
        <w:proofErr w:type="gramStart"/>
        <w:r w:rsidR="00161C55" w:rsidRPr="006918C1">
          <w:rPr>
            <w:rStyle w:val="Hiperhivatkozs"/>
            <w:rFonts w:ascii="Times New Roman" w:eastAsia="Times New Roman" w:hAnsi="Times New Roman" w:cs="Times New Roman"/>
            <w:color w:val="000000" w:themeColor="text1"/>
            <w:sz w:val="24"/>
            <w:szCs w:val="24"/>
            <w:u w:val="none"/>
            <w:lang w:eastAsia="ar-SA"/>
          </w:rPr>
          <w:t>Császárság</w:t>
        </w:r>
      </w:hyperlink>
      <w:r w:rsidR="00161C55" w:rsidRPr="006918C1">
        <w:rPr>
          <w:rFonts w:ascii="Times New Roman" w:eastAsia="Times New Roman" w:hAnsi="Times New Roman" w:cs="Times New Roman"/>
          <w:color w:val="000000" w:themeColor="text1"/>
          <w:sz w:val="24"/>
          <w:szCs w:val="24"/>
          <w:lang w:eastAsia="ar-SA"/>
        </w:rPr>
        <w:t xml:space="preserve"> különböző</w:t>
      </w:r>
      <w:proofErr w:type="gramEnd"/>
      <w:r w:rsidR="00161C55" w:rsidRPr="006918C1">
        <w:rPr>
          <w:rFonts w:ascii="Times New Roman" w:eastAsia="Times New Roman" w:hAnsi="Times New Roman" w:cs="Times New Roman"/>
          <w:color w:val="000000" w:themeColor="text1"/>
          <w:sz w:val="24"/>
          <w:szCs w:val="24"/>
          <w:lang w:eastAsia="ar-SA"/>
        </w:rPr>
        <w:t xml:space="preserve"> részeiről származtak, esetleg másodszori települők is voltak közöttük, akik Magyarország más részén már egyszer szerencsét próbáltak, de nem találták meg számításukat.  Viszonylag egységesnek mondható faluközösségben éltek, ahol szinte magyar szó el sem hangzott, de a későbbiekben – a századfordulót közvetlenül megelőző és azt követő években is – csupán 3-4 magyar család lakott a községben.</w:t>
      </w:r>
      <w:r>
        <w:rPr>
          <w:rFonts w:ascii="Times New Roman" w:eastAsia="Times New Roman" w:hAnsi="Times New Roman" w:cs="Times New Roman"/>
          <w:color w:val="000000" w:themeColor="text1"/>
          <w:sz w:val="24"/>
          <w:szCs w:val="24"/>
          <w:lang w:eastAsia="ar-SA"/>
        </w:rPr>
        <w:t xml:space="preserve"> </w:t>
      </w:r>
      <w:r w:rsidR="00161C55" w:rsidRPr="006918C1">
        <w:rPr>
          <w:rFonts w:ascii="Times New Roman" w:eastAsia="Times New Roman" w:hAnsi="Times New Roman" w:cs="Times New Roman"/>
          <w:color w:val="000000" w:themeColor="text1"/>
          <w:sz w:val="24"/>
          <w:szCs w:val="24"/>
          <w:lang w:eastAsia="ar-SA"/>
        </w:rPr>
        <w:t>Életüket nagymértékben meghatározta a tény, hogy kis területen, önellátásra berendezkedve kellett fenntartani magukat, családjukat.</w:t>
      </w:r>
      <w:r>
        <w:rPr>
          <w:rFonts w:ascii="Times New Roman" w:eastAsia="Times New Roman" w:hAnsi="Times New Roman" w:cs="Times New Roman"/>
          <w:color w:val="000000" w:themeColor="text1"/>
          <w:sz w:val="24"/>
          <w:szCs w:val="24"/>
          <w:lang w:eastAsia="ar-SA"/>
        </w:rPr>
        <w:t xml:space="preserve"> </w:t>
      </w:r>
      <w:r w:rsidR="00161C55" w:rsidRPr="006918C1">
        <w:rPr>
          <w:rFonts w:ascii="Times New Roman" w:eastAsia="Times New Roman" w:hAnsi="Times New Roman" w:cs="Times New Roman"/>
          <w:color w:val="000000" w:themeColor="text1"/>
          <w:sz w:val="24"/>
          <w:szCs w:val="24"/>
          <w:lang w:eastAsia="ar-SA"/>
        </w:rPr>
        <w:t>Egészen az 1930-40-es évekig, az iskolában ugyan megtanulták a magyar nyelvet, de a beszélt nyelv a német maradt.</w:t>
      </w:r>
    </w:p>
    <w:p w:rsidR="00E45E92" w:rsidRDefault="00E45E92" w:rsidP="00161C55">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p>
    <w:p w:rsidR="00161C55" w:rsidRPr="006918C1" w:rsidRDefault="00E45E92" w:rsidP="00161C55">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ab/>
      </w:r>
      <w:r w:rsidR="00161C55" w:rsidRPr="006918C1">
        <w:rPr>
          <w:rFonts w:ascii="Times New Roman" w:eastAsia="Times New Roman" w:hAnsi="Times New Roman" w:cs="Times New Roman"/>
          <w:color w:val="000000" w:themeColor="text1"/>
          <w:sz w:val="24"/>
          <w:szCs w:val="24"/>
          <w:lang w:eastAsia="ar-SA"/>
        </w:rPr>
        <w:t xml:space="preserve">A második világháború utáni években az elmenekült, kitelepített családok otthonaiba a </w:t>
      </w:r>
      <w:hyperlink r:id="rId15" w:tooltip="Felvidék" w:history="1">
        <w:r w:rsidR="00161C55" w:rsidRPr="006918C1">
          <w:rPr>
            <w:rStyle w:val="Hiperhivatkozs"/>
            <w:rFonts w:ascii="Times New Roman" w:eastAsia="Times New Roman" w:hAnsi="Times New Roman" w:cs="Times New Roman"/>
            <w:color w:val="000000" w:themeColor="text1"/>
            <w:sz w:val="24"/>
            <w:szCs w:val="24"/>
            <w:u w:val="none"/>
            <w:lang w:eastAsia="ar-SA"/>
          </w:rPr>
          <w:t>Felvidékről</w:t>
        </w:r>
      </w:hyperlink>
      <w:r w:rsidR="00161C55" w:rsidRPr="006918C1">
        <w:rPr>
          <w:rFonts w:ascii="Times New Roman" w:eastAsia="Times New Roman" w:hAnsi="Times New Roman" w:cs="Times New Roman"/>
          <w:color w:val="000000" w:themeColor="text1"/>
          <w:sz w:val="24"/>
          <w:szCs w:val="24"/>
          <w:lang w:eastAsia="ar-SA"/>
        </w:rPr>
        <w:t xml:space="preserve"> telepítettek be magyar családokat, évek teltek el, míg barátságok fűződtek, házasságok kötődtek.</w:t>
      </w:r>
    </w:p>
    <w:p w:rsidR="00161C55" w:rsidRPr="006918C1" w:rsidRDefault="00161C55" w:rsidP="00161C55">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p>
    <w:p w:rsidR="00161C55" w:rsidRPr="006918C1" w:rsidRDefault="00E45E92" w:rsidP="00161C55">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161C55" w:rsidRPr="006918C1">
        <w:rPr>
          <w:rFonts w:ascii="Times New Roman" w:eastAsia="Times New Roman" w:hAnsi="Times New Roman" w:cs="Times New Roman"/>
          <w:sz w:val="24"/>
          <w:szCs w:val="24"/>
          <w:lang w:eastAsia="ar-SA"/>
        </w:rPr>
        <w:t>Várdomb a Dunántúlon, Tolna megyében Szekszárdtól 11km, Bátaszéktől 7 km, Budapesttől 170 km távolságban található. A településen a közeli városok: a megyeszékhely Szekszárd és Bátaszék vonzása érvényesül. Ezeknek a vonzásközpontoknak a jelentősége az 1970.-es évektől kezdve már tapasztalható és szerepe fokozatosan növekszik.</w:t>
      </w:r>
    </w:p>
    <w:p w:rsidR="00161C55" w:rsidRPr="006918C1" w:rsidRDefault="00161C55" w:rsidP="00161C55">
      <w:pPr>
        <w:tabs>
          <w:tab w:val="left" w:pos="567"/>
        </w:tabs>
        <w:overflowPunct w:val="0"/>
        <w:autoSpaceDE w:val="0"/>
        <w:spacing w:after="0" w:line="240" w:lineRule="auto"/>
        <w:jc w:val="both"/>
        <w:textAlignment w:val="baseline"/>
        <w:rPr>
          <w:rFonts w:ascii="Times New Roman" w:eastAsia="Times New Roman" w:hAnsi="Times New Roman" w:cs="Times New Roman"/>
          <w:b/>
          <w:i/>
          <w:iCs/>
          <w:sz w:val="24"/>
          <w:szCs w:val="24"/>
          <w:lang w:eastAsia="ar-SA"/>
        </w:rPr>
      </w:pPr>
    </w:p>
    <w:p w:rsidR="00161C55" w:rsidRPr="006918C1" w:rsidRDefault="00E45E92" w:rsidP="00161C55">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ab/>
      </w:r>
      <w:r w:rsidR="00161C55" w:rsidRPr="006918C1">
        <w:rPr>
          <w:rFonts w:ascii="Times New Roman" w:eastAsia="Times New Roman" w:hAnsi="Times New Roman" w:cs="Times New Roman"/>
          <w:color w:val="000000" w:themeColor="text1"/>
          <w:sz w:val="24"/>
          <w:szCs w:val="24"/>
          <w:lang w:eastAsia="ar-SA"/>
        </w:rPr>
        <w:t xml:space="preserve">A település </w:t>
      </w:r>
      <w:hyperlink r:id="rId16" w:tooltip="Duna" w:history="1">
        <w:r w:rsidR="00161C55" w:rsidRPr="006918C1">
          <w:rPr>
            <w:rStyle w:val="Hiperhivatkozs"/>
            <w:rFonts w:ascii="Times New Roman" w:eastAsia="Times New Roman" w:hAnsi="Times New Roman" w:cs="Times New Roman"/>
            <w:color w:val="000000" w:themeColor="text1"/>
            <w:sz w:val="24"/>
            <w:szCs w:val="24"/>
            <w:u w:val="none"/>
            <w:lang w:eastAsia="ar-SA"/>
          </w:rPr>
          <w:t>Duna</w:t>
        </w:r>
      </w:hyperlink>
      <w:r w:rsidR="00161C55" w:rsidRPr="006918C1">
        <w:rPr>
          <w:rFonts w:ascii="Times New Roman" w:eastAsia="Times New Roman" w:hAnsi="Times New Roman" w:cs="Times New Roman"/>
          <w:color w:val="000000" w:themeColor="text1"/>
          <w:sz w:val="24"/>
          <w:szCs w:val="24"/>
          <w:lang w:eastAsia="ar-SA"/>
        </w:rPr>
        <w:t xml:space="preserve"> egykori árterületének, a </w:t>
      </w:r>
      <w:hyperlink r:id="rId17" w:tooltip="Sárköz" w:history="1">
        <w:r w:rsidR="00161C55" w:rsidRPr="006918C1">
          <w:rPr>
            <w:rStyle w:val="Hiperhivatkozs"/>
            <w:rFonts w:ascii="Times New Roman" w:eastAsia="Times New Roman" w:hAnsi="Times New Roman" w:cs="Times New Roman"/>
            <w:color w:val="000000" w:themeColor="text1"/>
            <w:sz w:val="24"/>
            <w:szCs w:val="24"/>
            <w:u w:val="none"/>
            <w:lang w:eastAsia="ar-SA"/>
          </w:rPr>
          <w:t>Sárköznek</w:t>
        </w:r>
      </w:hyperlink>
      <w:r w:rsidR="00161C55" w:rsidRPr="006918C1">
        <w:rPr>
          <w:rFonts w:ascii="Times New Roman" w:eastAsia="Times New Roman" w:hAnsi="Times New Roman" w:cs="Times New Roman"/>
          <w:color w:val="000000" w:themeColor="text1"/>
          <w:sz w:val="24"/>
          <w:szCs w:val="24"/>
          <w:lang w:eastAsia="ar-SA"/>
        </w:rPr>
        <w:t xml:space="preserve"> határán fekszik.  Kedvező környezeti adottságai: nagytáblás mezőgazdasági földterületek, szőlőművelésre, bortermelésre és egyéb gyümölcskertészeti kultúrára alkalmas dombvidék, a belterületi nagyobb telkek miatt a kiskertek művelésének, háztáji gazdálkodásnak a lehetősége, amivel a lakók zöme a mai napig él is.  A településhez közigazgatásilag jelentős külterület is tartozik, az ott élő lakosságnak is biztosítani szükséges az alapvető szolgáltatásokhoz való hozzájutás lehetőségét.</w:t>
      </w:r>
    </w:p>
    <w:p w:rsidR="00161C55" w:rsidRPr="006918C1" w:rsidRDefault="00161C55" w:rsidP="00161C55">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sidRPr="006918C1">
        <w:rPr>
          <w:rFonts w:ascii="Times New Roman" w:eastAsia="Times New Roman" w:hAnsi="Times New Roman" w:cs="Times New Roman"/>
          <w:color w:val="000000" w:themeColor="text1"/>
          <w:sz w:val="24"/>
          <w:szCs w:val="24"/>
          <w:lang w:eastAsia="ar-SA"/>
        </w:rPr>
        <w:t xml:space="preserve">A táj dombos-lankás adottságai miatt a csapadékvíz elvezetése, vízelvezető árkok karbantartása, a megfelelő szilárdságú bel és belterületi utak fenntartása kiemelt jelentőséggel bír. Környezeti adottságai miatt ideális hely a mezőgazdasági vállalkozások számára, </w:t>
      </w:r>
      <w:proofErr w:type="gramStart"/>
      <w:r w:rsidRPr="006918C1">
        <w:rPr>
          <w:rFonts w:ascii="Times New Roman" w:eastAsia="Times New Roman" w:hAnsi="Times New Roman" w:cs="Times New Roman"/>
          <w:color w:val="000000" w:themeColor="text1"/>
          <w:sz w:val="24"/>
          <w:szCs w:val="24"/>
          <w:lang w:eastAsia="ar-SA"/>
        </w:rPr>
        <w:t>a</w:t>
      </w:r>
      <w:proofErr w:type="gramEnd"/>
      <w:r w:rsidRPr="006918C1">
        <w:rPr>
          <w:rFonts w:ascii="Times New Roman" w:eastAsia="Times New Roman" w:hAnsi="Times New Roman" w:cs="Times New Roman"/>
          <w:color w:val="000000" w:themeColor="text1"/>
          <w:sz w:val="24"/>
          <w:szCs w:val="24"/>
          <w:lang w:eastAsia="ar-SA"/>
        </w:rPr>
        <w:t xml:space="preserve"> </w:t>
      </w:r>
      <w:proofErr w:type="gramStart"/>
      <w:r w:rsidRPr="006918C1">
        <w:rPr>
          <w:rFonts w:ascii="Times New Roman" w:eastAsia="Times New Roman" w:hAnsi="Times New Roman" w:cs="Times New Roman"/>
          <w:color w:val="000000" w:themeColor="text1"/>
          <w:sz w:val="24"/>
          <w:szCs w:val="24"/>
          <w:lang w:eastAsia="ar-SA"/>
        </w:rPr>
        <w:t>szekszárdi</w:t>
      </w:r>
      <w:proofErr w:type="gramEnd"/>
      <w:r w:rsidRPr="006918C1">
        <w:rPr>
          <w:rFonts w:ascii="Times New Roman" w:eastAsia="Times New Roman" w:hAnsi="Times New Roman" w:cs="Times New Roman"/>
          <w:color w:val="000000" w:themeColor="text1"/>
          <w:sz w:val="24"/>
          <w:szCs w:val="24"/>
          <w:lang w:eastAsia="ar-SA"/>
        </w:rPr>
        <w:t xml:space="preserve"> borvidék részeként jelentős turisztikai vonzerővel bír. A táj szépsége is és egyéb adottságai lehetőségeket rejtenek.  </w:t>
      </w:r>
    </w:p>
    <w:p w:rsidR="00161C55" w:rsidRPr="006918C1" w:rsidRDefault="00161C55" w:rsidP="00161C55">
      <w:pPr>
        <w:tabs>
          <w:tab w:val="left" w:pos="567"/>
        </w:tabs>
        <w:overflowPunct w:val="0"/>
        <w:autoSpaceDE w:val="0"/>
        <w:spacing w:after="0" w:line="240" w:lineRule="auto"/>
        <w:jc w:val="both"/>
        <w:textAlignment w:val="baseline"/>
        <w:rPr>
          <w:rFonts w:ascii="Times New Roman" w:eastAsia="Times New Roman" w:hAnsi="Times New Roman" w:cs="Times New Roman"/>
          <w:bCs/>
          <w:color w:val="000000" w:themeColor="text1"/>
          <w:sz w:val="24"/>
          <w:szCs w:val="24"/>
          <w:lang w:eastAsia="ar-SA"/>
        </w:rPr>
      </w:pPr>
    </w:p>
    <w:p w:rsidR="00161C55" w:rsidRPr="006918C1" w:rsidRDefault="00161C55" w:rsidP="00161C55">
      <w:pPr>
        <w:tabs>
          <w:tab w:val="left" w:pos="567"/>
        </w:tabs>
        <w:overflowPunct w:val="0"/>
        <w:autoSpaceDE w:val="0"/>
        <w:spacing w:after="0" w:line="240" w:lineRule="auto"/>
        <w:jc w:val="both"/>
        <w:textAlignment w:val="baseline"/>
        <w:rPr>
          <w:rFonts w:ascii="Times New Roman" w:eastAsia="Times New Roman" w:hAnsi="Times New Roman" w:cs="Times New Roman"/>
          <w:b/>
          <w:bCs/>
          <w:i/>
          <w:iCs/>
          <w:sz w:val="24"/>
          <w:szCs w:val="24"/>
          <w:lang w:eastAsia="ar-SA"/>
        </w:rPr>
      </w:pPr>
      <w:r w:rsidRPr="006918C1">
        <w:rPr>
          <w:rFonts w:ascii="Times New Roman" w:eastAsia="Times New Roman" w:hAnsi="Times New Roman" w:cs="Times New Roman"/>
          <w:b/>
          <w:bCs/>
          <w:i/>
          <w:iCs/>
          <w:color w:val="000000" w:themeColor="text1"/>
          <w:sz w:val="24"/>
          <w:szCs w:val="24"/>
          <w:lang w:eastAsia="ar-SA"/>
        </w:rPr>
        <w:t>A település infrastrukturális fejlődésének f</w:t>
      </w:r>
      <w:r w:rsidRPr="006918C1">
        <w:rPr>
          <w:rFonts w:ascii="Times New Roman" w:eastAsia="Times New Roman" w:hAnsi="Times New Roman" w:cs="Times New Roman"/>
          <w:b/>
          <w:bCs/>
          <w:i/>
          <w:iCs/>
          <w:sz w:val="24"/>
          <w:szCs w:val="24"/>
          <w:lang w:eastAsia="ar-SA"/>
        </w:rPr>
        <w:t>ejlődésnek legfontosabb állomásai</w:t>
      </w:r>
    </w:p>
    <w:p w:rsidR="00161C55" w:rsidRPr="006918C1" w:rsidRDefault="00161C55" w:rsidP="00161C55">
      <w:pPr>
        <w:tabs>
          <w:tab w:val="left" w:pos="567"/>
        </w:tabs>
        <w:overflowPunct w:val="0"/>
        <w:autoSpaceDE w:val="0"/>
        <w:spacing w:after="0" w:line="240" w:lineRule="auto"/>
        <w:jc w:val="both"/>
        <w:textAlignment w:val="baseline"/>
        <w:rPr>
          <w:rFonts w:ascii="Times New Roman" w:eastAsia="Times New Roman" w:hAnsi="Times New Roman" w:cs="Times New Roman"/>
          <w:b/>
          <w:bCs/>
          <w:i/>
          <w:iCs/>
          <w:color w:val="000000" w:themeColor="text1"/>
          <w:sz w:val="24"/>
          <w:szCs w:val="24"/>
          <w:lang w:eastAsia="ar-SA"/>
        </w:rPr>
      </w:pPr>
    </w:p>
    <w:p w:rsidR="00161C55" w:rsidRPr="006918C1" w:rsidRDefault="00E45E92" w:rsidP="00161C55">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color w:val="000000" w:themeColor="text1"/>
          <w:sz w:val="24"/>
          <w:szCs w:val="24"/>
          <w:lang w:eastAsia="ar-SA"/>
        </w:rPr>
        <w:tab/>
      </w:r>
      <w:r w:rsidR="00161C55" w:rsidRPr="006918C1">
        <w:rPr>
          <w:rFonts w:ascii="Times New Roman" w:eastAsia="Times New Roman" w:hAnsi="Times New Roman" w:cs="Times New Roman"/>
          <w:color w:val="000000" w:themeColor="text1"/>
          <w:sz w:val="24"/>
          <w:szCs w:val="24"/>
          <w:lang w:eastAsia="ar-SA"/>
        </w:rPr>
        <w:t xml:space="preserve">A községben a villanyvezeték rendszer 1949-ben, </w:t>
      </w:r>
      <w:hyperlink r:id="rId18" w:tooltip="1962" w:history="1">
        <w:r w:rsidR="00161C55" w:rsidRPr="006918C1">
          <w:rPr>
            <w:rStyle w:val="Hiperhivatkozs"/>
            <w:rFonts w:ascii="Times New Roman" w:eastAsia="Times New Roman" w:hAnsi="Times New Roman" w:cs="Times New Roman"/>
            <w:color w:val="000000" w:themeColor="text1"/>
            <w:sz w:val="24"/>
            <w:szCs w:val="24"/>
            <w:u w:val="none"/>
            <w:lang w:eastAsia="ar-SA"/>
          </w:rPr>
          <w:t>1962</w:t>
        </w:r>
      </w:hyperlink>
      <w:r w:rsidR="00161C55" w:rsidRPr="006918C1">
        <w:rPr>
          <w:rFonts w:ascii="Times New Roman" w:eastAsia="Times New Roman" w:hAnsi="Times New Roman" w:cs="Times New Roman"/>
          <w:color w:val="000000" w:themeColor="text1"/>
          <w:sz w:val="24"/>
          <w:szCs w:val="24"/>
          <w:lang w:eastAsia="ar-SA"/>
        </w:rPr>
        <w:t xml:space="preserve">-ben vízvezetékrendszer épül ki. </w:t>
      </w:r>
      <w:hyperlink r:id="rId19" w:tooltip="1964" w:history="1">
        <w:r w:rsidR="00161C55" w:rsidRPr="006918C1">
          <w:rPr>
            <w:rStyle w:val="Hiperhivatkozs"/>
            <w:rFonts w:ascii="Times New Roman" w:eastAsia="Times New Roman" w:hAnsi="Times New Roman" w:cs="Times New Roman"/>
            <w:color w:val="000000" w:themeColor="text1"/>
            <w:sz w:val="24"/>
            <w:szCs w:val="24"/>
            <w:u w:val="none"/>
            <w:lang w:eastAsia="ar-SA"/>
          </w:rPr>
          <w:t>1964</w:t>
        </w:r>
      </w:hyperlink>
      <w:r w:rsidR="00161C55" w:rsidRPr="006918C1">
        <w:rPr>
          <w:rFonts w:ascii="Times New Roman" w:eastAsia="Times New Roman" w:hAnsi="Times New Roman" w:cs="Times New Roman"/>
          <w:color w:val="000000" w:themeColor="text1"/>
          <w:sz w:val="24"/>
          <w:szCs w:val="24"/>
          <w:lang w:eastAsia="ar-SA"/>
        </w:rPr>
        <w:t xml:space="preserve">-ben elkészült a kultúrház, </w:t>
      </w:r>
      <w:hyperlink r:id="rId20" w:tooltip="1977" w:history="1">
        <w:r w:rsidR="00161C55" w:rsidRPr="006918C1">
          <w:rPr>
            <w:rStyle w:val="Hiperhivatkozs"/>
            <w:rFonts w:ascii="Times New Roman" w:eastAsia="Times New Roman" w:hAnsi="Times New Roman" w:cs="Times New Roman"/>
            <w:color w:val="000000" w:themeColor="text1"/>
            <w:sz w:val="24"/>
            <w:szCs w:val="24"/>
            <w:u w:val="none"/>
            <w:lang w:eastAsia="ar-SA"/>
          </w:rPr>
          <w:t>1977</w:t>
        </w:r>
      </w:hyperlink>
      <w:r w:rsidR="00161C55" w:rsidRPr="006918C1">
        <w:rPr>
          <w:rFonts w:ascii="Times New Roman" w:eastAsia="Times New Roman" w:hAnsi="Times New Roman" w:cs="Times New Roman"/>
          <w:color w:val="000000" w:themeColor="text1"/>
          <w:sz w:val="24"/>
          <w:szCs w:val="24"/>
          <w:lang w:eastAsia="ar-SA"/>
        </w:rPr>
        <w:t xml:space="preserve">-ben orvosi rendelő épült, melyben orvos lakás is található. 1978-79-től sok családi otthon épül Várdombon. A község északi részén négy új utca alakult ki: az Erkel sor, Táncsics utca, Ady utca, Római utca. 1990-ben megkezdődött a községben a földgázvezeték-hálózat kiépítése. </w:t>
      </w:r>
      <w:hyperlink r:id="rId21" w:tooltip="1995" w:history="1">
        <w:r w:rsidR="00161C55" w:rsidRPr="006918C1">
          <w:rPr>
            <w:rStyle w:val="Hiperhivatkozs"/>
            <w:rFonts w:ascii="Times New Roman" w:eastAsia="Times New Roman" w:hAnsi="Times New Roman" w:cs="Times New Roman"/>
            <w:color w:val="000000" w:themeColor="text1"/>
            <w:sz w:val="24"/>
            <w:szCs w:val="24"/>
            <w:u w:val="none"/>
            <w:lang w:eastAsia="ar-SA"/>
          </w:rPr>
          <w:t>1995</w:t>
        </w:r>
      </w:hyperlink>
      <w:r w:rsidR="00161C55" w:rsidRPr="006918C1">
        <w:rPr>
          <w:rFonts w:ascii="Times New Roman" w:eastAsia="Times New Roman" w:hAnsi="Times New Roman" w:cs="Times New Roman"/>
          <w:color w:val="000000" w:themeColor="text1"/>
          <w:sz w:val="24"/>
          <w:szCs w:val="24"/>
          <w:lang w:eastAsia="ar-SA"/>
        </w:rPr>
        <w:t xml:space="preserve"> áprilisában a </w:t>
      </w:r>
      <w:proofErr w:type="spellStart"/>
      <w:r w:rsidR="00161C55" w:rsidRPr="006918C1">
        <w:rPr>
          <w:rFonts w:ascii="Times New Roman" w:eastAsia="Times New Roman" w:hAnsi="Times New Roman" w:cs="Times New Roman"/>
          <w:color w:val="000000" w:themeColor="text1"/>
          <w:sz w:val="24"/>
          <w:szCs w:val="24"/>
          <w:lang w:eastAsia="ar-SA"/>
        </w:rPr>
        <w:t>várdombi</w:t>
      </w:r>
      <w:proofErr w:type="spellEnd"/>
      <w:r w:rsidR="00161C55" w:rsidRPr="006918C1">
        <w:rPr>
          <w:rFonts w:ascii="Times New Roman" w:eastAsia="Times New Roman" w:hAnsi="Times New Roman" w:cs="Times New Roman"/>
          <w:color w:val="000000" w:themeColor="text1"/>
          <w:sz w:val="24"/>
          <w:szCs w:val="24"/>
          <w:lang w:eastAsia="ar-SA"/>
        </w:rPr>
        <w:t xml:space="preserve"> lakások zömében bekötötték a </w:t>
      </w:r>
      <w:hyperlink r:id="rId22" w:tooltip="Telefonhálózat" w:history="1">
        <w:r w:rsidR="00161C55" w:rsidRPr="006918C1">
          <w:rPr>
            <w:rStyle w:val="Hiperhivatkozs"/>
            <w:rFonts w:ascii="Times New Roman" w:eastAsia="Times New Roman" w:hAnsi="Times New Roman" w:cs="Times New Roman"/>
            <w:color w:val="000000" w:themeColor="text1"/>
            <w:sz w:val="24"/>
            <w:szCs w:val="24"/>
            <w:u w:val="none"/>
            <w:lang w:eastAsia="ar-SA"/>
          </w:rPr>
          <w:t>telefont</w:t>
        </w:r>
      </w:hyperlink>
      <w:r w:rsidR="00161C55" w:rsidRPr="006918C1">
        <w:rPr>
          <w:rFonts w:ascii="Times New Roman" w:eastAsia="Times New Roman" w:hAnsi="Times New Roman" w:cs="Times New Roman"/>
          <w:color w:val="000000" w:themeColor="text1"/>
          <w:sz w:val="24"/>
          <w:szCs w:val="24"/>
          <w:lang w:eastAsia="ar-SA"/>
        </w:rPr>
        <w:t>. Az 1990 -es évek elejétől a falu déli részén nyílt egy új utca, a Hegyalja utca. Mára az épült utcák mindegyikében szilárd útburkolat épült.</w:t>
      </w:r>
    </w:p>
    <w:p w:rsidR="00161C55" w:rsidRPr="006918C1" w:rsidRDefault="00161C55" w:rsidP="00161C55">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E45E92" w:rsidP="00BE244F">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ab/>
      </w:r>
      <w:r w:rsidR="00817894" w:rsidRPr="006918C1">
        <w:rPr>
          <w:rFonts w:ascii="Times New Roman" w:eastAsia="Times New Roman" w:hAnsi="Times New Roman" w:cs="Times New Roman"/>
          <w:sz w:val="24"/>
          <w:szCs w:val="24"/>
          <w:lang w:eastAsia="ar-SA"/>
        </w:rPr>
        <w:t>A község lakossága a 20</w:t>
      </w:r>
      <w:r w:rsidR="00A87B16" w:rsidRPr="006918C1">
        <w:rPr>
          <w:rFonts w:ascii="Times New Roman" w:eastAsia="Times New Roman" w:hAnsi="Times New Roman" w:cs="Times New Roman"/>
          <w:sz w:val="24"/>
          <w:szCs w:val="24"/>
          <w:lang w:eastAsia="ar-SA"/>
        </w:rPr>
        <w:t>24</w:t>
      </w:r>
      <w:r w:rsidR="00BE244F" w:rsidRPr="006918C1">
        <w:rPr>
          <w:rFonts w:ascii="Times New Roman" w:eastAsia="Times New Roman" w:hAnsi="Times New Roman" w:cs="Times New Roman"/>
          <w:sz w:val="24"/>
          <w:szCs w:val="24"/>
          <w:lang w:eastAsia="ar-SA"/>
        </w:rPr>
        <w:t xml:space="preserve">. évi </w:t>
      </w:r>
      <w:r w:rsidR="00A87B16" w:rsidRPr="006918C1">
        <w:rPr>
          <w:rFonts w:ascii="Times New Roman" w:eastAsia="Times New Roman" w:hAnsi="Times New Roman" w:cs="Times New Roman"/>
          <w:sz w:val="24"/>
          <w:szCs w:val="24"/>
          <w:lang w:eastAsia="ar-SA"/>
        </w:rPr>
        <w:t>lakossági adatok szerint</w:t>
      </w:r>
      <w:r w:rsidR="00161C55" w:rsidRPr="006918C1">
        <w:rPr>
          <w:rFonts w:ascii="Times New Roman" w:eastAsia="Times New Roman" w:hAnsi="Times New Roman" w:cs="Times New Roman"/>
          <w:sz w:val="24"/>
          <w:szCs w:val="24"/>
          <w:lang w:eastAsia="ar-SA"/>
        </w:rPr>
        <w:t xml:space="preserve"> 1154</w:t>
      </w:r>
      <w:r w:rsidR="00BE244F" w:rsidRPr="006918C1">
        <w:rPr>
          <w:rFonts w:ascii="Times New Roman" w:eastAsia="Times New Roman" w:hAnsi="Times New Roman" w:cs="Times New Roman"/>
          <w:sz w:val="24"/>
          <w:szCs w:val="24"/>
          <w:lang w:eastAsia="ar-SA"/>
        </w:rPr>
        <w:t xml:space="preserve"> fő.</w:t>
      </w:r>
    </w:p>
    <w:p w:rsidR="00BE244F" w:rsidRPr="006918C1"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722144">
        <w:rPr>
          <w:rFonts w:ascii="Times New Roman" w:eastAsia="Times New Roman" w:hAnsi="Times New Roman" w:cs="Times New Roman"/>
          <w:color w:val="000000" w:themeColor="text1"/>
          <w:sz w:val="24"/>
          <w:szCs w:val="24"/>
          <w:lang w:eastAsia="ar-SA"/>
        </w:rPr>
        <w:tab/>
        <w:t>A település közműhálózatai (villamos</w:t>
      </w:r>
      <w:r w:rsidR="003519F4" w:rsidRPr="00722144">
        <w:rPr>
          <w:rFonts w:ascii="Times New Roman" w:eastAsia="Times New Roman" w:hAnsi="Times New Roman" w:cs="Times New Roman"/>
          <w:color w:val="000000" w:themeColor="text1"/>
          <w:sz w:val="24"/>
          <w:szCs w:val="24"/>
          <w:lang w:eastAsia="ar-SA"/>
        </w:rPr>
        <w:t xml:space="preserve">-, </w:t>
      </w:r>
      <w:r w:rsidRPr="00722144">
        <w:rPr>
          <w:rFonts w:ascii="Times New Roman" w:eastAsia="Times New Roman" w:hAnsi="Times New Roman" w:cs="Times New Roman"/>
          <w:color w:val="000000" w:themeColor="text1"/>
          <w:sz w:val="24"/>
          <w:szCs w:val="24"/>
          <w:lang w:eastAsia="ar-SA"/>
        </w:rPr>
        <w:t>ivóvíz</w:t>
      </w:r>
      <w:r w:rsidR="003519F4" w:rsidRPr="00722144">
        <w:rPr>
          <w:rFonts w:ascii="Times New Roman" w:eastAsia="Times New Roman" w:hAnsi="Times New Roman" w:cs="Times New Roman"/>
          <w:color w:val="000000" w:themeColor="text1"/>
          <w:sz w:val="24"/>
          <w:szCs w:val="24"/>
          <w:lang w:eastAsia="ar-SA"/>
        </w:rPr>
        <w:t xml:space="preserve">-, telefon-, kábeltévé- és földgáz hálózat, valamint </w:t>
      </w:r>
      <w:r w:rsidR="006D550F" w:rsidRPr="00722144">
        <w:rPr>
          <w:rFonts w:ascii="Times New Roman" w:eastAsia="Times New Roman" w:hAnsi="Times New Roman" w:cs="Times New Roman"/>
          <w:color w:val="000000" w:themeColor="text1"/>
          <w:sz w:val="24"/>
          <w:szCs w:val="24"/>
          <w:lang w:eastAsia="ar-SA"/>
        </w:rPr>
        <w:t>szennyvízcsatorna rendszer</w:t>
      </w:r>
      <w:r w:rsidRPr="00722144">
        <w:rPr>
          <w:rFonts w:ascii="Times New Roman" w:eastAsia="Times New Roman" w:hAnsi="Times New Roman" w:cs="Times New Roman"/>
          <w:color w:val="000000" w:themeColor="text1"/>
          <w:sz w:val="24"/>
          <w:szCs w:val="24"/>
          <w:lang w:eastAsia="ar-SA"/>
        </w:rPr>
        <w:t xml:space="preserve">,) 100 </w:t>
      </w:r>
      <w:r w:rsidRPr="006918C1">
        <w:rPr>
          <w:rFonts w:ascii="Times New Roman" w:eastAsia="Times New Roman" w:hAnsi="Times New Roman" w:cs="Times New Roman"/>
          <w:sz w:val="24"/>
          <w:szCs w:val="24"/>
          <w:lang w:eastAsia="ar-SA"/>
        </w:rPr>
        <w:t>%-</w:t>
      </w:r>
      <w:proofErr w:type="spellStart"/>
      <w:r w:rsidRPr="006918C1">
        <w:rPr>
          <w:rFonts w:ascii="Times New Roman" w:eastAsia="Times New Roman" w:hAnsi="Times New Roman" w:cs="Times New Roman"/>
          <w:sz w:val="24"/>
          <w:szCs w:val="24"/>
          <w:lang w:eastAsia="ar-SA"/>
        </w:rPr>
        <w:t>ban</w:t>
      </w:r>
      <w:proofErr w:type="spellEnd"/>
      <w:r w:rsidRPr="006918C1">
        <w:rPr>
          <w:rFonts w:ascii="Times New Roman" w:eastAsia="Times New Roman" w:hAnsi="Times New Roman" w:cs="Times New Roman"/>
          <w:sz w:val="24"/>
          <w:szCs w:val="24"/>
          <w:lang w:eastAsia="ar-SA"/>
        </w:rPr>
        <w:t xml:space="preserve"> kiépítettek. A belterületi utak teljes egészében szilárd burkolatúak, a tömegközlekedési kapcsolatok jónak mondhatók.</w:t>
      </w:r>
    </w:p>
    <w:p w:rsidR="00BE244F" w:rsidRPr="006918C1" w:rsidRDefault="00BE244F" w:rsidP="00671370">
      <w:pPr>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Mindezeket is figyelembe véve </w:t>
      </w:r>
      <w:r w:rsidR="006D550F" w:rsidRPr="006918C1">
        <w:rPr>
          <w:rFonts w:ascii="Times New Roman" w:eastAsia="Times New Roman" w:hAnsi="Times New Roman" w:cs="Times New Roman"/>
          <w:sz w:val="24"/>
          <w:szCs w:val="24"/>
          <w:lang w:eastAsia="ar-SA"/>
        </w:rPr>
        <w:t>Várdomb</w:t>
      </w:r>
      <w:r w:rsidRPr="006918C1">
        <w:rPr>
          <w:rFonts w:ascii="Times New Roman" w:eastAsia="Times New Roman" w:hAnsi="Times New Roman" w:cs="Times New Roman"/>
          <w:sz w:val="24"/>
          <w:szCs w:val="24"/>
          <w:lang w:eastAsia="ar-SA"/>
        </w:rPr>
        <w:t xml:space="preserve"> Község Önkormányzat Képviselő-testülete </w:t>
      </w:r>
      <w:r w:rsidRPr="006918C1">
        <w:rPr>
          <w:rFonts w:ascii="Times New Roman" w:eastAsia="Times New Roman" w:hAnsi="Times New Roman" w:cs="Times New Roman"/>
          <w:i/>
          <w:sz w:val="24"/>
          <w:szCs w:val="24"/>
          <w:lang w:eastAsia="ar-SA"/>
        </w:rPr>
        <w:t xml:space="preserve">Magyarország helyi önkormányzatairól szóló 2011. évi CLXXXIX. törvény (a továbbiakban: </w:t>
      </w:r>
      <w:proofErr w:type="spellStart"/>
      <w:r w:rsidRPr="006918C1">
        <w:rPr>
          <w:rFonts w:ascii="Times New Roman" w:eastAsia="Times New Roman" w:hAnsi="Times New Roman" w:cs="Times New Roman"/>
          <w:i/>
          <w:sz w:val="24"/>
          <w:szCs w:val="24"/>
          <w:lang w:eastAsia="ar-SA"/>
        </w:rPr>
        <w:t>Mötv</w:t>
      </w:r>
      <w:proofErr w:type="spellEnd"/>
      <w:r w:rsidRPr="006918C1">
        <w:rPr>
          <w:rFonts w:ascii="Times New Roman" w:eastAsia="Times New Roman" w:hAnsi="Times New Roman" w:cs="Times New Roman"/>
          <w:i/>
          <w:sz w:val="24"/>
          <w:szCs w:val="24"/>
          <w:lang w:eastAsia="ar-SA"/>
        </w:rPr>
        <w:t>.) 116. §-</w:t>
      </w:r>
      <w:proofErr w:type="spellStart"/>
      <w:r w:rsidRPr="006918C1">
        <w:rPr>
          <w:rFonts w:ascii="Times New Roman" w:eastAsia="Times New Roman" w:hAnsi="Times New Roman" w:cs="Times New Roman"/>
          <w:i/>
          <w:sz w:val="24"/>
          <w:szCs w:val="24"/>
          <w:lang w:eastAsia="ar-SA"/>
        </w:rPr>
        <w:t>ban</w:t>
      </w:r>
      <w:proofErr w:type="spellEnd"/>
      <w:r w:rsidRPr="006918C1">
        <w:rPr>
          <w:rFonts w:ascii="Times New Roman" w:eastAsia="Times New Roman" w:hAnsi="Times New Roman" w:cs="Times New Roman"/>
          <w:sz w:val="24"/>
          <w:szCs w:val="24"/>
          <w:lang w:eastAsia="ar-SA"/>
        </w:rPr>
        <w:t xml:space="preserve"> foglaltak alapján megbízatásának idejére Gazdasági</w:t>
      </w:r>
      <w:r w:rsidR="00817894" w:rsidRPr="006918C1">
        <w:rPr>
          <w:rFonts w:ascii="Times New Roman" w:eastAsia="Times New Roman" w:hAnsi="Times New Roman" w:cs="Times New Roman"/>
          <w:sz w:val="24"/>
          <w:szCs w:val="24"/>
          <w:lang w:eastAsia="ar-SA"/>
        </w:rPr>
        <w:t xml:space="preserve"> Program, Fejlesztési Terv</w:t>
      </w:r>
      <w:r w:rsidRPr="006918C1">
        <w:rPr>
          <w:rFonts w:ascii="Times New Roman" w:eastAsia="Times New Roman" w:hAnsi="Times New Roman" w:cs="Times New Roman"/>
          <w:sz w:val="24"/>
          <w:szCs w:val="24"/>
          <w:lang w:eastAsia="ar-SA"/>
        </w:rPr>
        <w:t xml:space="preserve"> megalkotását tartja szükségesnek.</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r>
    </w:p>
    <w:p w:rsidR="00BE244F" w:rsidRPr="00722144" w:rsidRDefault="00BE244F" w:rsidP="00BE244F">
      <w:pPr>
        <w:widowControl w:val="0"/>
        <w:tabs>
          <w:tab w:val="left" w:pos="567"/>
        </w:tabs>
        <w:overflowPunct w:val="0"/>
        <w:autoSpaceDE w:val="0"/>
        <w:spacing w:after="0" w:line="240" w:lineRule="auto"/>
        <w:ind w:firstLine="567"/>
        <w:jc w:val="both"/>
        <w:textAlignment w:val="baseline"/>
        <w:rPr>
          <w:rFonts w:ascii="Times New Roman" w:eastAsia="Times New Roman" w:hAnsi="Times New Roman" w:cs="Times New Roman"/>
          <w:color w:val="000000" w:themeColor="text1"/>
          <w:sz w:val="24"/>
          <w:szCs w:val="24"/>
          <w:lang w:eastAsia="ar-SA"/>
        </w:rPr>
      </w:pPr>
      <w:r w:rsidRPr="006918C1">
        <w:rPr>
          <w:rFonts w:ascii="Times New Roman" w:eastAsia="Times New Roman" w:hAnsi="Times New Roman" w:cs="Times New Roman"/>
          <w:sz w:val="24"/>
          <w:szCs w:val="24"/>
          <w:lang w:eastAsia="ar-SA"/>
        </w:rPr>
        <w:t xml:space="preserve">A program összeállításakor rövid helyzetelemzés követően kiemelten foglalkoztunk az önkormányzat gazdasági feladataival, főbb vonalakban meghatározásra kerültek a településgazdálkodás, művelődés, egészségügy, szociálpolitika, illetve a </w:t>
      </w:r>
      <w:r w:rsidRPr="00722144">
        <w:rPr>
          <w:rFonts w:ascii="Times New Roman" w:eastAsia="Times New Roman" w:hAnsi="Times New Roman" w:cs="Times New Roman"/>
          <w:color w:val="000000" w:themeColor="text1"/>
          <w:sz w:val="24"/>
          <w:szCs w:val="24"/>
          <w:lang w:eastAsia="ar-SA"/>
        </w:rPr>
        <w:t>község működés</w:t>
      </w:r>
      <w:r w:rsidR="003519F4" w:rsidRPr="00722144">
        <w:rPr>
          <w:rFonts w:ascii="Times New Roman" w:eastAsia="Times New Roman" w:hAnsi="Times New Roman" w:cs="Times New Roman"/>
          <w:color w:val="000000" w:themeColor="text1"/>
          <w:sz w:val="24"/>
          <w:szCs w:val="24"/>
          <w:lang w:eastAsia="ar-SA"/>
        </w:rPr>
        <w:t>ének</w:t>
      </w:r>
      <w:r w:rsidRPr="00722144">
        <w:rPr>
          <w:rFonts w:ascii="Times New Roman" w:eastAsia="Times New Roman" w:hAnsi="Times New Roman" w:cs="Times New Roman"/>
          <w:color w:val="000000" w:themeColor="text1"/>
          <w:sz w:val="24"/>
          <w:szCs w:val="24"/>
          <w:lang w:eastAsia="ar-SA"/>
        </w:rPr>
        <w:t xml:space="preserve"> egyéb területei</w:t>
      </w:r>
      <w:r w:rsidR="003519F4" w:rsidRPr="00722144">
        <w:rPr>
          <w:rFonts w:ascii="Times New Roman" w:eastAsia="Times New Roman" w:hAnsi="Times New Roman" w:cs="Times New Roman"/>
          <w:color w:val="000000" w:themeColor="text1"/>
          <w:sz w:val="24"/>
          <w:szCs w:val="24"/>
          <w:lang w:eastAsia="ar-SA"/>
        </w:rPr>
        <w:t xml:space="preserve">t érintő </w:t>
      </w:r>
      <w:r w:rsidRPr="00722144">
        <w:rPr>
          <w:rFonts w:ascii="Times New Roman" w:eastAsia="Times New Roman" w:hAnsi="Times New Roman" w:cs="Times New Roman"/>
          <w:color w:val="000000" w:themeColor="text1"/>
          <w:sz w:val="24"/>
          <w:szCs w:val="24"/>
          <w:lang w:eastAsia="ar-SA"/>
        </w:rPr>
        <w:t xml:space="preserve">főbb feladatok, prioritások. </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t xml:space="preserve">A program meghatározásakor figyelembe kellett venni az önkormányzat korábban meghozott döntéseit, gazdasági helyzetét, mely alapvetően befolyásolja a feladatok megvalósíthatóságát. Ez még </w:t>
      </w:r>
      <w:proofErr w:type="gramStart"/>
      <w:r w:rsidRPr="006918C1">
        <w:rPr>
          <w:rFonts w:ascii="Times New Roman" w:eastAsia="Times New Roman" w:hAnsi="Times New Roman" w:cs="Times New Roman"/>
          <w:sz w:val="24"/>
          <w:szCs w:val="24"/>
          <w:lang w:eastAsia="ar-SA"/>
        </w:rPr>
        <w:t>stabil</w:t>
      </w:r>
      <w:proofErr w:type="gramEnd"/>
      <w:r w:rsidRPr="006918C1">
        <w:rPr>
          <w:rFonts w:ascii="Times New Roman" w:eastAsia="Times New Roman" w:hAnsi="Times New Roman" w:cs="Times New Roman"/>
          <w:sz w:val="24"/>
          <w:szCs w:val="24"/>
          <w:lang w:eastAsia="ar-SA"/>
        </w:rPr>
        <w:t xml:space="preserve"> gazdasági viszonyok között sem könnyű feladat, így előfordulhat, hogy a most meghatározásra kerülő feladatok közül néhány</w:t>
      </w:r>
      <w:r w:rsidR="00817894" w:rsidRPr="006918C1">
        <w:rPr>
          <w:rFonts w:ascii="Times New Roman" w:eastAsia="Times New Roman" w:hAnsi="Times New Roman" w:cs="Times New Roman"/>
          <w:sz w:val="24"/>
          <w:szCs w:val="24"/>
          <w:lang w:eastAsia="ar-SA"/>
        </w:rPr>
        <w:t>nak</w:t>
      </w:r>
      <w:r w:rsidRPr="006918C1">
        <w:rPr>
          <w:rFonts w:ascii="Times New Roman" w:eastAsia="Times New Roman" w:hAnsi="Times New Roman" w:cs="Times New Roman"/>
          <w:sz w:val="24"/>
          <w:szCs w:val="24"/>
          <w:lang w:eastAsia="ar-SA"/>
        </w:rPr>
        <w:t xml:space="preserve"> ˝csak˝ </w:t>
      </w:r>
      <w:r w:rsidR="00817894" w:rsidRPr="006918C1">
        <w:rPr>
          <w:rFonts w:ascii="Times New Roman" w:eastAsia="Times New Roman" w:hAnsi="Times New Roman" w:cs="Times New Roman"/>
          <w:sz w:val="24"/>
          <w:szCs w:val="24"/>
          <w:lang w:eastAsia="ar-SA"/>
        </w:rPr>
        <w:t xml:space="preserve">az </w:t>
      </w:r>
      <w:r w:rsidRPr="006918C1">
        <w:rPr>
          <w:rFonts w:ascii="Times New Roman" w:eastAsia="Times New Roman" w:hAnsi="Times New Roman" w:cs="Times New Roman"/>
          <w:sz w:val="24"/>
          <w:szCs w:val="24"/>
          <w:lang w:eastAsia="ar-SA"/>
        </w:rPr>
        <w:t xml:space="preserve">előkészítése történhet meg e program meghatározott időszakában, míg megvalósítása a következő ciklus, ciklusok feladata lesz. </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r>
    </w:p>
    <w:p w:rsidR="00BE244F" w:rsidRPr="006918C1" w:rsidRDefault="00BE244F" w:rsidP="00BE244F">
      <w:pPr>
        <w:widowControl w:val="0"/>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Tekintettel a körülményekre, az előttünk álló feladatok sokaságára rendkívül nagy a képviselők, a képviselő-testület, valamint a településen dolgozó szakemberek felelőssége, hisz kizárólag összefogással, együtt</w:t>
      </w:r>
      <w:r w:rsidR="00817894" w:rsidRPr="006918C1">
        <w:rPr>
          <w:rFonts w:ascii="Times New Roman" w:eastAsia="Times New Roman" w:hAnsi="Times New Roman" w:cs="Times New Roman"/>
          <w:sz w:val="24"/>
          <w:szCs w:val="24"/>
          <w:lang w:eastAsia="ar-SA"/>
        </w:rPr>
        <w:t xml:space="preserve"> </w:t>
      </w:r>
      <w:r w:rsidRPr="006918C1">
        <w:rPr>
          <w:rFonts w:ascii="Times New Roman" w:eastAsia="Times New Roman" w:hAnsi="Times New Roman" w:cs="Times New Roman"/>
          <w:sz w:val="24"/>
          <w:szCs w:val="24"/>
          <w:lang w:eastAsia="ar-SA"/>
        </w:rPr>
        <w:t xml:space="preserve">gondolkodással lehet </w:t>
      </w:r>
      <w:r w:rsidR="00E74EC1" w:rsidRPr="006918C1">
        <w:rPr>
          <w:rFonts w:ascii="Times New Roman" w:eastAsia="Times New Roman" w:hAnsi="Times New Roman" w:cs="Times New Roman"/>
          <w:sz w:val="24"/>
          <w:szCs w:val="24"/>
          <w:lang w:eastAsia="ar-SA"/>
        </w:rPr>
        <w:t>Várdomb</w:t>
      </w:r>
      <w:r w:rsidRPr="006918C1">
        <w:rPr>
          <w:rFonts w:ascii="Times New Roman" w:eastAsia="Times New Roman" w:hAnsi="Times New Roman" w:cs="Times New Roman"/>
          <w:sz w:val="24"/>
          <w:szCs w:val="24"/>
          <w:lang w:eastAsia="ar-SA"/>
        </w:rPr>
        <w:t xml:space="preserve"> község fejlődését előmozdítani.</w:t>
      </w:r>
    </w:p>
    <w:p w:rsidR="00BE244F" w:rsidRPr="006918C1"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tabs>
          <w:tab w:val="left" w:pos="567"/>
        </w:tabs>
        <w:overflowPunct w:val="0"/>
        <w:autoSpaceDE w:val="0"/>
        <w:spacing w:after="0" w:line="240" w:lineRule="auto"/>
        <w:ind w:firstLine="567"/>
        <w:jc w:val="both"/>
        <w:textAlignment w:val="baseline"/>
        <w:rPr>
          <w:rFonts w:ascii="Times New Roman" w:eastAsia="Times New Roman" w:hAnsi="Times New Roman" w:cs="Times New Roman"/>
          <w:bCs/>
          <w:sz w:val="24"/>
          <w:szCs w:val="24"/>
          <w:lang w:eastAsia="ar-SA"/>
        </w:rPr>
      </w:pPr>
      <w:r w:rsidRPr="006918C1">
        <w:rPr>
          <w:rFonts w:ascii="Times New Roman" w:eastAsia="Times New Roman" w:hAnsi="Times New Roman" w:cs="Times New Roman"/>
          <w:bCs/>
          <w:sz w:val="24"/>
          <w:szCs w:val="24"/>
          <w:lang w:eastAsia="ar-SA"/>
        </w:rPr>
        <w:t xml:space="preserve">A </w:t>
      </w:r>
      <w:proofErr w:type="spellStart"/>
      <w:r w:rsidRPr="006918C1">
        <w:rPr>
          <w:rFonts w:ascii="Times New Roman" w:eastAsia="Times New Roman" w:hAnsi="Times New Roman" w:cs="Times New Roman"/>
          <w:bCs/>
          <w:i/>
          <w:sz w:val="24"/>
          <w:szCs w:val="24"/>
          <w:lang w:eastAsia="ar-SA"/>
        </w:rPr>
        <w:t>Mötv</w:t>
      </w:r>
      <w:proofErr w:type="spellEnd"/>
      <w:r w:rsidRPr="006918C1">
        <w:rPr>
          <w:rFonts w:ascii="Times New Roman" w:eastAsia="Times New Roman" w:hAnsi="Times New Roman" w:cs="Times New Roman"/>
          <w:bCs/>
          <w:i/>
          <w:sz w:val="24"/>
          <w:szCs w:val="24"/>
          <w:lang w:eastAsia="ar-SA"/>
        </w:rPr>
        <w:t>. 13. § (1) bekezdése</w:t>
      </w:r>
      <w:r w:rsidRPr="006918C1">
        <w:rPr>
          <w:rFonts w:ascii="Times New Roman" w:eastAsia="Times New Roman" w:hAnsi="Times New Roman" w:cs="Times New Roman"/>
          <w:bCs/>
          <w:sz w:val="24"/>
          <w:szCs w:val="24"/>
          <w:lang w:eastAsia="ar-SA"/>
        </w:rPr>
        <w:t xml:space="preserve"> tételesen felsorolja, hogy az önkormányzatnak működés során mely feladatokat kell ellátni, illetve melyek azok a feladatok, melyeket ezen felül el kíván látni. A </w:t>
      </w:r>
      <w:proofErr w:type="spellStart"/>
      <w:r w:rsidRPr="006918C1">
        <w:rPr>
          <w:rFonts w:ascii="Times New Roman" w:eastAsia="Times New Roman" w:hAnsi="Times New Roman" w:cs="Times New Roman"/>
          <w:bCs/>
          <w:sz w:val="24"/>
          <w:szCs w:val="24"/>
          <w:lang w:eastAsia="ar-SA"/>
        </w:rPr>
        <w:t>Mötv</w:t>
      </w:r>
      <w:proofErr w:type="spellEnd"/>
      <w:r w:rsidRPr="006918C1">
        <w:rPr>
          <w:rFonts w:ascii="Times New Roman" w:eastAsia="Times New Roman" w:hAnsi="Times New Roman" w:cs="Times New Roman"/>
          <w:bCs/>
          <w:sz w:val="24"/>
          <w:szCs w:val="24"/>
          <w:lang w:eastAsia="ar-SA"/>
        </w:rPr>
        <w:t>. erről az alábbiak szerint rendelkezik:</w:t>
      </w:r>
    </w:p>
    <w:p w:rsidR="002A039A" w:rsidRPr="006918C1" w:rsidRDefault="002A039A" w:rsidP="00BE244F">
      <w:pPr>
        <w:widowControl w:val="0"/>
        <w:tabs>
          <w:tab w:val="left" w:pos="567"/>
        </w:tabs>
        <w:overflowPunct w:val="0"/>
        <w:autoSpaceDE w:val="0"/>
        <w:spacing w:after="0" w:line="240" w:lineRule="auto"/>
        <w:ind w:firstLine="567"/>
        <w:jc w:val="both"/>
        <w:textAlignment w:val="baseline"/>
        <w:rPr>
          <w:rFonts w:ascii="Times New Roman" w:eastAsia="Times New Roman" w:hAnsi="Times New Roman" w:cs="Times New Roman"/>
          <w:bCs/>
          <w:sz w:val="24"/>
          <w:szCs w:val="24"/>
          <w:lang w:eastAsia="ar-SA"/>
        </w:rPr>
      </w:pPr>
    </w:p>
    <w:p w:rsidR="002A039A" w:rsidRPr="006918C1" w:rsidRDefault="00BE244F"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bCs/>
          <w:i/>
          <w:sz w:val="24"/>
          <w:szCs w:val="24"/>
          <w:lang w:eastAsia="ar-SA"/>
        </w:rPr>
        <w:t xml:space="preserve"> </w:t>
      </w:r>
      <w:r w:rsidRPr="006918C1">
        <w:rPr>
          <w:rFonts w:ascii="Times New Roman" w:eastAsia="Times New Roman" w:hAnsi="Times New Roman" w:cs="Times New Roman"/>
          <w:b/>
          <w:i/>
          <w:sz w:val="24"/>
          <w:szCs w:val="24"/>
          <w:lang w:eastAsia="ar-SA"/>
        </w:rPr>
        <w:t xml:space="preserve"> </w:t>
      </w:r>
      <w:r w:rsidR="002A039A" w:rsidRPr="006918C1">
        <w:rPr>
          <w:rFonts w:ascii="Times New Roman" w:eastAsia="Times New Roman" w:hAnsi="Times New Roman" w:cs="Times New Roman"/>
          <w:b/>
          <w:i/>
          <w:sz w:val="24"/>
          <w:szCs w:val="24"/>
          <w:lang w:eastAsia="ar-SA"/>
        </w:rPr>
        <w:t>„ 1</w:t>
      </w:r>
      <w:r w:rsidR="002A039A" w:rsidRPr="006918C1">
        <w:rPr>
          <w:rFonts w:ascii="Times New Roman" w:eastAsia="Times New Roman" w:hAnsi="Times New Roman" w:cs="Times New Roman"/>
          <w:b/>
          <w:bCs/>
          <w:i/>
          <w:sz w:val="24"/>
          <w:szCs w:val="24"/>
          <w:lang w:eastAsia="ar-SA"/>
        </w:rPr>
        <w:t>3. §</w:t>
      </w:r>
      <w:r w:rsidR="002A039A" w:rsidRPr="006918C1">
        <w:rPr>
          <w:rFonts w:ascii="Times New Roman" w:eastAsia="Times New Roman" w:hAnsi="Times New Roman" w:cs="Times New Roman"/>
          <w:b/>
          <w:i/>
          <w:sz w:val="24"/>
          <w:szCs w:val="24"/>
          <w:lang w:eastAsia="ar-SA"/>
        </w:rPr>
        <w:t xml:space="preserve"> (1) A helyi közügyek, valamint a helyben biztosítható közfeladatok körében ellátandó helyi önkormányzati feladatok különösen:</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 településfejlesztés, településrendezés;</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2. településüzemeltetés (köztemetők kialakítása és fenntartása, a közvilágításról való gondoskodás, kéményseprő-ipari szolgáltatás biztosítása, a helyi közutak és tartozékainak kialakítása és fenntartása, közparkok és egyéb közterületek kialakítása és fenntartása, gépjárművek parkolásának biztosítása);</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3. a közterületek, valamint az önkormányzat tulajdonában álló közintézmény elnevezése;</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4. törvényben meghatározott kivételekkel az egészségügyi alapellátás, az egészséges életmód segítését célzó szolgáltatások;</w:t>
      </w:r>
    </w:p>
    <w:p w:rsidR="002A039A" w:rsidRPr="006918C1" w:rsidRDefault="002A039A" w:rsidP="002A039A">
      <w:pPr>
        <w:overflowPunct w:val="0"/>
        <w:autoSpaceDE w:val="0"/>
        <w:spacing w:after="0" w:line="240" w:lineRule="auto"/>
        <w:ind w:left="567"/>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5. környezet-egészségügy (köztisztaság, települési környezet tisztaságának biztosítása, rovar- és rágcsálóirtás);</w:t>
      </w:r>
    </w:p>
    <w:p w:rsidR="002A039A" w:rsidRPr="006918C1" w:rsidRDefault="002A039A" w:rsidP="002A039A">
      <w:pPr>
        <w:overflowPunct w:val="0"/>
        <w:autoSpaceDE w:val="0"/>
        <w:spacing w:after="0" w:line="240" w:lineRule="auto"/>
        <w:ind w:left="567"/>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6. óvodai ellátás;</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7. kulturális szolgáltatás, különösen a nyilvános könyvtári ellátás biztosítása; filmszínház, előadó-művészeti szervezet támogatása, a kulturális örökség helyi védelme; a helyi közművelődési tevékenység támogatása;</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8. gyermekjóléti szolgáltatások és ellátások;</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lastRenderedPageBreak/>
        <w:t>8a. szociális szolgáltatások és ellátások, amelyek keretében települési támogatás állapítható meg;</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9. lakás- és helyiséggazdálkodás;</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10. a területén hajléktalanná vált személyek ellátásának és rehabilitációjának, valamint a hajléktalanná válás megelőzésének biztosítása;</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11. helyi környezet- és természetvédelem, vízgazdálkodás, vízkárelhárítás;</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12. honvédelem, polgári védelem, katasztrófavédelem, helyi közfoglalkoztatás;</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13. helyi adóval, gazdaságszervezéssel és a turizmussal kapcsolatos feladatok;</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14. a kistermelők, őstermelők számára – jogszabályban meghatározott termékeik – értékesítési lehetőségeinek biztosítása, ideértve a hétvégi árusítás lehetőségét is;</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15. sport, ifjúsági ügyek;</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16. nemzetiségi ügyek;</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17. közreműködés a település közbiztonságának biztosításában;</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18. helyi közösségi közlekedés biztosítása;</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19.</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20. távhőszolgáltatás;</w:t>
      </w:r>
    </w:p>
    <w:p w:rsidR="002A039A" w:rsidRPr="006918C1" w:rsidRDefault="002A039A"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r w:rsidRPr="006918C1">
        <w:rPr>
          <w:rFonts w:ascii="Times New Roman" w:eastAsia="Times New Roman" w:hAnsi="Times New Roman" w:cs="Times New Roman"/>
          <w:b/>
          <w:i/>
          <w:sz w:val="24"/>
          <w:szCs w:val="24"/>
          <w:lang w:eastAsia="ar-SA"/>
        </w:rPr>
        <w:t>21. víziközmű-szolgáltatás, amennyiben a víziközmű-szolgáltatásról szóló törvény rendelkezései szerint a helyi önkormányzat ellátásért felelősnek minősül.”</w:t>
      </w:r>
    </w:p>
    <w:p w:rsidR="00BE244F" w:rsidRPr="006918C1" w:rsidRDefault="00BE244F" w:rsidP="002A039A">
      <w:pPr>
        <w:overflowPunct w:val="0"/>
        <w:autoSpaceDE w:val="0"/>
        <w:spacing w:after="0" w:line="240" w:lineRule="auto"/>
        <w:ind w:left="567"/>
        <w:jc w:val="both"/>
        <w:textAlignment w:val="baseline"/>
        <w:rPr>
          <w:rFonts w:ascii="Times New Roman" w:eastAsia="Times New Roman" w:hAnsi="Times New Roman" w:cs="Times New Roman"/>
          <w:b/>
          <w:i/>
          <w:sz w:val="24"/>
          <w:szCs w:val="24"/>
          <w:lang w:eastAsia="ar-SA"/>
        </w:rPr>
      </w:pPr>
    </w:p>
    <w:p w:rsidR="00BE244F" w:rsidRPr="006918C1" w:rsidRDefault="00BE244F" w:rsidP="00BE244F">
      <w:pPr>
        <w:overflowPunct w:val="0"/>
        <w:autoSpaceDE w:val="0"/>
        <w:spacing w:after="0" w:line="240" w:lineRule="auto"/>
        <w:ind w:left="924" w:hanging="357"/>
        <w:textAlignment w:val="baseline"/>
        <w:rPr>
          <w:rFonts w:ascii="Times New Roman" w:eastAsia="Times New Roman" w:hAnsi="Times New Roman" w:cs="Times New Roman"/>
          <w:b/>
          <w:i/>
          <w:sz w:val="24"/>
          <w:szCs w:val="24"/>
          <w:lang w:eastAsia="ar-SA"/>
        </w:rPr>
      </w:pPr>
    </w:p>
    <w:p w:rsidR="00A5151F" w:rsidRPr="006918C1" w:rsidRDefault="00E45E92" w:rsidP="00A5151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
          <w:i/>
          <w:iCs/>
          <w:sz w:val="24"/>
          <w:szCs w:val="24"/>
          <w:lang w:eastAsia="ar-SA"/>
        </w:rPr>
      </w:pPr>
      <w:r>
        <w:rPr>
          <w:rFonts w:ascii="Times New Roman" w:eastAsia="Times New Roman" w:hAnsi="Times New Roman" w:cs="Times New Roman"/>
          <w:b/>
          <w:i/>
          <w:iCs/>
          <w:sz w:val="24"/>
          <w:szCs w:val="24"/>
          <w:lang w:eastAsia="ar-SA"/>
        </w:rPr>
        <w:tab/>
      </w:r>
      <w:r w:rsidR="00A5151F" w:rsidRPr="006918C1">
        <w:rPr>
          <w:rFonts w:ascii="Times New Roman" w:eastAsia="Times New Roman" w:hAnsi="Times New Roman" w:cs="Times New Roman"/>
          <w:b/>
          <w:i/>
          <w:iCs/>
          <w:sz w:val="24"/>
          <w:szCs w:val="24"/>
          <w:lang w:eastAsia="ar-SA"/>
        </w:rPr>
        <w:t>Az önkormányzat által ellátott önként vállalt feladatok:</w:t>
      </w:r>
    </w:p>
    <w:p w:rsidR="00A5151F" w:rsidRPr="006918C1" w:rsidRDefault="00A5151F" w:rsidP="00A5151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r w:rsidRPr="006918C1">
        <w:rPr>
          <w:rFonts w:ascii="Times New Roman" w:eastAsia="Times New Roman" w:hAnsi="Times New Roman" w:cs="Times New Roman"/>
          <w:bCs/>
          <w:sz w:val="24"/>
          <w:szCs w:val="24"/>
          <w:lang w:eastAsia="ar-SA"/>
        </w:rPr>
        <w:t xml:space="preserve">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felsőoktatási intézményekben tanulók ösztöndíj támogatása (</w:t>
      </w:r>
      <w:proofErr w:type="spellStart"/>
      <w:r w:rsidRPr="00CF6A7C">
        <w:rPr>
          <w:rFonts w:ascii="Times New Roman" w:eastAsia="Times New Roman" w:hAnsi="Times New Roman" w:cs="Times New Roman"/>
          <w:bCs/>
          <w:sz w:val="24"/>
          <w:szCs w:val="24"/>
          <w:lang w:eastAsia="ar-SA"/>
        </w:rPr>
        <w:t>Bursa</w:t>
      </w:r>
      <w:proofErr w:type="spellEnd"/>
      <w:r w:rsidRPr="00CF6A7C">
        <w:rPr>
          <w:rFonts w:ascii="Times New Roman" w:eastAsia="Times New Roman" w:hAnsi="Times New Roman" w:cs="Times New Roman"/>
          <w:bCs/>
          <w:sz w:val="24"/>
          <w:szCs w:val="24"/>
          <w:lang w:eastAsia="ar-SA"/>
        </w:rPr>
        <w:t xml:space="preserve"> Hungarica Felsőoktatási Önkormányzati Ösztöndíjrendszer működtetése),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 xml:space="preserve">fiatalkorúak egészséges életmódjának támogatása (gyermekétkeztetési támogatás, gyermekek üdültetésének támogatása),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 xml:space="preserve">fogyatékosok nappali ellátása, foglalkoztatása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 xml:space="preserve">környezettudatos szemlélet erősítése (Környezetvédelmi Alap működtetése, szilárd hulladék szelektív gyűjtésének szervezése, energiatakarékossági programok támogatása, légszennyezés elleni küzdelem, allergén növényekkel kapcsolatos feladatok, településkép javítása - közhasználatú zöldterületek fenntartása és üzemeltetése),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 xml:space="preserve">egyesületek, civil szervezetek, szerveződések tevékenységének segítése, támogatása, (közhasznú társadalmi szervezetek támogatása, időskorúak támogatása, kisebbségi jogok érvényesülésének támogatása, helyi sportfeladatok és sportrendezvények támogatása, helyi kultúra támogatása),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 xml:space="preserve">bűnmegelőzési feladatok (helyi közbiztonság erősítése, térinformatikai rendszer támogatása),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 xml:space="preserve">idegenforgalmi tevékenység, történelmi múlt ápolása,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 xml:space="preserve">önkormányzatok közötti partnerség erősítése, </w:t>
      </w:r>
    </w:p>
    <w:p w:rsidR="00A5151F" w:rsidRPr="00CF6A7C" w:rsidRDefault="00A5151F" w:rsidP="00CF6A7C">
      <w:pPr>
        <w:pStyle w:val="Listaszerbekezds"/>
        <w:widowControl w:val="0"/>
        <w:numPr>
          <w:ilvl w:val="0"/>
          <w:numId w:val="12"/>
        </w:numPr>
        <w:tabs>
          <w:tab w:val="left" w:pos="567"/>
        </w:tabs>
        <w:overflowPunct w:val="0"/>
        <w:autoSpaceDE w:val="0"/>
        <w:spacing w:after="0" w:line="240" w:lineRule="auto"/>
        <w:ind w:left="426" w:hanging="426"/>
        <w:jc w:val="both"/>
        <w:textAlignment w:val="baseline"/>
        <w:rPr>
          <w:rFonts w:ascii="Times New Roman" w:eastAsia="Times New Roman" w:hAnsi="Times New Roman" w:cs="Times New Roman"/>
          <w:bCs/>
          <w:sz w:val="24"/>
          <w:szCs w:val="24"/>
          <w:lang w:eastAsia="ar-SA"/>
        </w:rPr>
      </w:pPr>
      <w:r w:rsidRPr="00CF6A7C">
        <w:rPr>
          <w:rFonts w:ascii="Times New Roman" w:eastAsia="Times New Roman" w:hAnsi="Times New Roman" w:cs="Times New Roman"/>
          <w:bCs/>
          <w:sz w:val="24"/>
          <w:szCs w:val="24"/>
          <w:lang w:eastAsia="ar-SA"/>
        </w:rPr>
        <w:t>nemzetközi kapcsolatok ápolása.</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CF6A7C">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u w:val="single"/>
          <w:lang w:eastAsia="ar-SA"/>
        </w:rPr>
      </w:pPr>
      <w:r w:rsidRPr="006918C1">
        <w:rPr>
          <w:rFonts w:ascii="Times New Roman" w:eastAsia="Times New Roman" w:hAnsi="Times New Roman" w:cs="Times New Roman"/>
          <w:sz w:val="24"/>
          <w:szCs w:val="24"/>
          <w:u w:val="single"/>
          <w:lang w:eastAsia="ar-SA"/>
        </w:rPr>
        <w:t>A község főbb demográfiai jellemzői:</w:t>
      </w:r>
    </w:p>
    <w:p w:rsidR="00BE244F" w:rsidRPr="006918C1" w:rsidRDefault="00BE244F" w:rsidP="00BE244F">
      <w:pPr>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p>
    <w:p w:rsidR="00BE244F" w:rsidRPr="006918C1" w:rsidRDefault="00BE244F" w:rsidP="00BE244F">
      <w:pPr>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A település lélekszáma összességében </w:t>
      </w:r>
      <w:r w:rsidR="00604B8A" w:rsidRPr="006918C1">
        <w:rPr>
          <w:rFonts w:ascii="Times New Roman" w:eastAsia="Times New Roman" w:hAnsi="Times New Roman" w:cs="Times New Roman"/>
          <w:sz w:val="24"/>
          <w:szCs w:val="24"/>
          <w:lang w:eastAsia="ar-SA"/>
        </w:rPr>
        <w:t xml:space="preserve">változó </w:t>
      </w:r>
      <w:r w:rsidRPr="006918C1">
        <w:rPr>
          <w:rFonts w:ascii="Times New Roman" w:eastAsia="Times New Roman" w:hAnsi="Times New Roman" w:cs="Times New Roman"/>
          <w:sz w:val="24"/>
          <w:szCs w:val="24"/>
          <w:lang w:eastAsia="ar-SA"/>
        </w:rPr>
        <w:t xml:space="preserve">tendenciát mutat. A statisztikai adatokból kitűnik, hogy </w:t>
      </w:r>
      <w:r w:rsidR="00DF403A" w:rsidRPr="006918C1">
        <w:rPr>
          <w:rFonts w:ascii="Times New Roman" w:eastAsia="Times New Roman" w:hAnsi="Times New Roman" w:cs="Times New Roman"/>
          <w:sz w:val="24"/>
          <w:szCs w:val="24"/>
          <w:lang w:eastAsia="ar-SA"/>
        </w:rPr>
        <w:t>20</w:t>
      </w:r>
      <w:r w:rsidR="002A039A" w:rsidRPr="006918C1">
        <w:rPr>
          <w:rFonts w:ascii="Times New Roman" w:eastAsia="Times New Roman" w:hAnsi="Times New Roman" w:cs="Times New Roman"/>
          <w:sz w:val="24"/>
          <w:szCs w:val="24"/>
          <w:lang w:eastAsia="ar-SA"/>
        </w:rPr>
        <w:t>21</w:t>
      </w:r>
      <w:r w:rsidR="00604B8A" w:rsidRPr="006918C1">
        <w:rPr>
          <w:rFonts w:ascii="Times New Roman" w:eastAsia="Times New Roman" w:hAnsi="Times New Roman" w:cs="Times New Roman"/>
          <w:sz w:val="24"/>
          <w:szCs w:val="24"/>
          <w:lang w:eastAsia="ar-SA"/>
        </w:rPr>
        <w:t>-20</w:t>
      </w:r>
      <w:r w:rsidR="00DF403A" w:rsidRPr="006918C1">
        <w:rPr>
          <w:rFonts w:ascii="Times New Roman" w:eastAsia="Times New Roman" w:hAnsi="Times New Roman" w:cs="Times New Roman"/>
          <w:sz w:val="24"/>
          <w:szCs w:val="24"/>
          <w:lang w:eastAsia="ar-SA"/>
        </w:rPr>
        <w:t>2</w:t>
      </w:r>
      <w:r w:rsidR="00A5151F" w:rsidRPr="006918C1">
        <w:rPr>
          <w:rFonts w:ascii="Times New Roman" w:eastAsia="Times New Roman" w:hAnsi="Times New Roman" w:cs="Times New Roman"/>
          <w:sz w:val="24"/>
          <w:szCs w:val="24"/>
          <w:lang w:eastAsia="ar-SA"/>
        </w:rPr>
        <w:t>4</w:t>
      </w:r>
      <w:r w:rsidR="00604B8A" w:rsidRPr="006918C1">
        <w:rPr>
          <w:rFonts w:ascii="Times New Roman" w:eastAsia="Times New Roman" w:hAnsi="Times New Roman" w:cs="Times New Roman"/>
          <w:sz w:val="24"/>
          <w:szCs w:val="24"/>
          <w:lang w:eastAsia="ar-SA"/>
        </w:rPr>
        <w:t xml:space="preserve"> között a l</w:t>
      </w:r>
      <w:r w:rsidR="00BA4BD6" w:rsidRPr="006918C1">
        <w:rPr>
          <w:rFonts w:ascii="Times New Roman" w:eastAsia="Times New Roman" w:hAnsi="Times New Roman" w:cs="Times New Roman"/>
          <w:sz w:val="24"/>
          <w:szCs w:val="24"/>
          <w:lang w:eastAsia="ar-SA"/>
        </w:rPr>
        <w:t xml:space="preserve">akosságszám </w:t>
      </w:r>
      <w:r w:rsidR="00DF403A" w:rsidRPr="006918C1">
        <w:rPr>
          <w:rFonts w:ascii="Times New Roman" w:eastAsia="Times New Roman" w:hAnsi="Times New Roman" w:cs="Times New Roman"/>
          <w:sz w:val="24"/>
          <w:szCs w:val="24"/>
          <w:lang w:eastAsia="ar-SA"/>
        </w:rPr>
        <w:t>csökkent.</w:t>
      </w:r>
      <w:r w:rsidR="00BA4BD6" w:rsidRPr="006918C1">
        <w:rPr>
          <w:rFonts w:ascii="Times New Roman" w:eastAsia="Times New Roman" w:hAnsi="Times New Roman" w:cs="Times New Roman"/>
          <w:sz w:val="24"/>
          <w:szCs w:val="24"/>
          <w:lang w:eastAsia="ar-SA"/>
        </w:rPr>
        <w:t xml:space="preserve"> </w:t>
      </w:r>
      <w:r w:rsidRPr="006918C1">
        <w:rPr>
          <w:rFonts w:ascii="Times New Roman" w:eastAsia="Times New Roman" w:hAnsi="Times New Roman" w:cs="Times New Roman"/>
          <w:sz w:val="24"/>
          <w:szCs w:val="24"/>
          <w:lang w:eastAsia="ar-SA"/>
        </w:rPr>
        <w:t>Erre vonatkozóan jelenítettünk meg néhány adatot.</w:t>
      </w:r>
    </w:p>
    <w:p w:rsidR="00BE244F" w:rsidRPr="006918C1" w:rsidRDefault="00BE244F" w:rsidP="00BE244F">
      <w:pPr>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p>
    <w:p w:rsidR="00A5151F" w:rsidRPr="006918C1" w:rsidRDefault="00A5151F" w:rsidP="00A5151F">
      <w:pPr>
        <w:overflowPunct w:val="0"/>
        <w:autoSpaceDE w:val="0"/>
        <w:spacing w:after="0" w:line="240" w:lineRule="auto"/>
        <w:ind w:firstLine="567"/>
        <w:jc w:val="both"/>
        <w:textAlignment w:val="baseline"/>
        <w:rPr>
          <w:rFonts w:ascii="Times New Roman" w:eastAsia="Calibri" w:hAnsi="Times New Roman" w:cs="Times New Roman"/>
          <w:sz w:val="24"/>
          <w:szCs w:val="24"/>
          <w:lang w:eastAsia="ar-SA"/>
        </w:rPr>
      </w:pPr>
    </w:p>
    <w:p w:rsidR="00A5151F" w:rsidRPr="006918C1" w:rsidRDefault="00A5151F" w:rsidP="00A5151F">
      <w:pPr>
        <w:keepNext/>
        <w:numPr>
          <w:ilvl w:val="0"/>
          <w:numId w:val="8"/>
        </w:num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lastRenderedPageBreak/>
        <w:t>Születések, halálozások számának alakulása</w:t>
      </w:r>
    </w:p>
    <w:p w:rsidR="00A5151F" w:rsidRPr="00CF6A7C" w:rsidRDefault="00A5151F" w:rsidP="00A5151F">
      <w:pPr>
        <w:keepNext/>
        <w:overflowPunct w:val="0"/>
        <w:autoSpaceDE w:val="0"/>
        <w:spacing w:after="0" w:line="240" w:lineRule="auto"/>
        <w:ind w:left="850" w:hanging="283"/>
        <w:jc w:val="both"/>
        <w:textAlignment w:val="baseline"/>
        <w:rPr>
          <w:rFonts w:ascii="Times New Roman" w:eastAsia="Calibri" w:hAnsi="Times New Roman" w:cs="Times New Roman"/>
          <w:sz w:val="12"/>
          <w:szCs w:val="12"/>
          <w:lang w:eastAsia="ar-SA"/>
        </w:rPr>
      </w:pPr>
    </w:p>
    <w:tbl>
      <w:tblPr>
        <w:tblW w:w="0" w:type="auto"/>
        <w:tblInd w:w="887" w:type="dxa"/>
        <w:tblCellMar>
          <w:left w:w="0" w:type="dxa"/>
          <w:right w:w="0" w:type="dxa"/>
        </w:tblCellMar>
        <w:tblLook w:val="04A0" w:firstRow="1" w:lastRow="0" w:firstColumn="1" w:lastColumn="0" w:noHBand="0" w:noVBand="1"/>
      </w:tblPr>
      <w:tblGrid>
        <w:gridCol w:w="1442"/>
        <w:gridCol w:w="2669"/>
        <w:gridCol w:w="3187"/>
      </w:tblGrid>
      <w:tr w:rsidR="00A5151F" w:rsidRPr="006918C1" w:rsidTr="00A5151F">
        <w:trPr>
          <w:trHeight w:hRule="exact" w:val="397"/>
        </w:trPr>
        <w:tc>
          <w:tcPr>
            <w:tcW w:w="1442" w:type="dxa"/>
            <w:tcBorders>
              <w:top w:val="double" w:sz="2" w:space="0" w:color="000000"/>
              <w:left w:val="double" w:sz="2" w:space="0" w:color="000000"/>
              <w:bottom w:val="double" w:sz="2" w:space="0" w:color="000000"/>
              <w:right w:val="nil"/>
            </w:tcBorders>
            <w:tcMar>
              <w:top w:w="0" w:type="dxa"/>
              <w:left w:w="70" w:type="dxa"/>
              <w:bottom w:w="0" w:type="dxa"/>
              <w:right w:w="70" w:type="dxa"/>
            </w:tcMar>
            <w:vAlign w:val="cente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Év</w:t>
            </w:r>
          </w:p>
        </w:tc>
        <w:tc>
          <w:tcPr>
            <w:tcW w:w="2669" w:type="dxa"/>
            <w:tcBorders>
              <w:top w:val="double" w:sz="2" w:space="0" w:color="000000"/>
              <w:left w:val="single" w:sz="8" w:space="0" w:color="000000"/>
              <w:bottom w:val="double" w:sz="2" w:space="0" w:color="000000"/>
              <w:right w:val="nil"/>
            </w:tcBorders>
            <w:tcMar>
              <w:top w:w="0" w:type="dxa"/>
              <w:left w:w="70" w:type="dxa"/>
              <w:bottom w:w="0" w:type="dxa"/>
              <w:right w:w="70" w:type="dxa"/>
            </w:tcMar>
            <w:vAlign w:val="center"/>
            <w:hideMark/>
          </w:tcPr>
          <w:p w:rsidR="00A5151F" w:rsidRPr="006918C1" w:rsidRDefault="00A5151F" w:rsidP="00A5151F">
            <w:pPr>
              <w:keepNext/>
              <w:overflowPunct w:val="0"/>
              <w:autoSpaceDE w:val="0"/>
              <w:snapToGrid w:val="0"/>
              <w:spacing w:after="0" w:line="240" w:lineRule="auto"/>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Születések száma (fő)</w:t>
            </w:r>
          </w:p>
        </w:tc>
        <w:tc>
          <w:tcPr>
            <w:tcW w:w="3187" w:type="dxa"/>
            <w:tcBorders>
              <w:top w:val="double" w:sz="2" w:space="0" w:color="000000"/>
              <w:left w:val="single" w:sz="8" w:space="0" w:color="000000"/>
              <w:bottom w:val="double" w:sz="2" w:space="0" w:color="000000"/>
              <w:right w:val="double" w:sz="2" w:space="0" w:color="000000"/>
            </w:tcBorders>
            <w:tcMar>
              <w:top w:w="0" w:type="dxa"/>
              <w:left w:w="70" w:type="dxa"/>
              <w:bottom w:w="0" w:type="dxa"/>
              <w:right w:w="70" w:type="dxa"/>
            </w:tcMar>
            <w:vAlign w:val="center"/>
            <w:hideMark/>
          </w:tcPr>
          <w:p w:rsidR="00A5151F" w:rsidRPr="006918C1" w:rsidRDefault="00A5151F" w:rsidP="00A5151F">
            <w:pPr>
              <w:keepNext/>
              <w:overflowPunct w:val="0"/>
              <w:autoSpaceDE w:val="0"/>
              <w:snapToGrid w:val="0"/>
              <w:spacing w:after="0" w:line="240" w:lineRule="auto"/>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Halálozások száma (fő)</w:t>
            </w:r>
          </w:p>
        </w:tc>
      </w:tr>
      <w:tr w:rsidR="00A5151F" w:rsidRPr="006918C1" w:rsidTr="00A5151F">
        <w:tc>
          <w:tcPr>
            <w:tcW w:w="1442"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2021.</w:t>
            </w:r>
          </w:p>
        </w:tc>
        <w:tc>
          <w:tcPr>
            <w:tcW w:w="266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w:t>
            </w:r>
          </w:p>
        </w:tc>
        <w:tc>
          <w:tcPr>
            <w:tcW w:w="3187" w:type="dxa"/>
            <w:tcBorders>
              <w:top w:val="nil"/>
              <w:left w:val="single" w:sz="8" w:space="0" w:color="000000"/>
              <w:bottom w:val="single" w:sz="8" w:space="0" w:color="000000"/>
              <w:right w:val="double" w:sz="2" w:space="0" w:color="000000"/>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13</w:t>
            </w:r>
          </w:p>
        </w:tc>
      </w:tr>
      <w:tr w:rsidR="00A5151F" w:rsidRPr="006918C1" w:rsidTr="00A5151F">
        <w:tc>
          <w:tcPr>
            <w:tcW w:w="1442"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2022.</w:t>
            </w:r>
          </w:p>
        </w:tc>
        <w:tc>
          <w:tcPr>
            <w:tcW w:w="266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10</w:t>
            </w:r>
          </w:p>
        </w:tc>
        <w:tc>
          <w:tcPr>
            <w:tcW w:w="3187" w:type="dxa"/>
            <w:tcBorders>
              <w:top w:val="nil"/>
              <w:left w:val="single" w:sz="8" w:space="0" w:color="000000"/>
              <w:bottom w:val="single" w:sz="8" w:space="0" w:color="000000"/>
              <w:right w:val="double" w:sz="2" w:space="0" w:color="000000"/>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15</w:t>
            </w:r>
          </w:p>
        </w:tc>
      </w:tr>
      <w:tr w:rsidR="00A5151F" w:rsidRPr="006918C1" w:rsidTr="00A5151F">
        <w:tc>
          <w:tcPr>
            <w:tcW w:w="1442"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2023.</w:t>
            </w:r>
          </w:p>
        </w:tc>
        <w:tc>
          <w:tcPr>
            <w:tcW w:w="266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12</w:t>
            </w:r>
          </w:p>
        </w:tc>
        <w:tc>
          <w:tcPr>
            <w:tcW w:w="3187" w:type="dxa"/>
            <w:tcBorders>
              <w:top w:val="nil"/>
              <w:left w:val="single" w:sz="8" w:space="0" w:color="000000"/>
              <w:bottom w:val="single" w:sz="8" w:space="0" w:color="000000"/>
              <w:right w:val="double" w:sz="2" w:space="0" w:color="000000"/>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10</w:t>
            </w:r>
          </w:p>
        </w:tc>
      </w:tr>
      <w:tr w:rsidR="00A5151F" w:rsidRPr="006918C1" w:rsidTr="00A5151F">
        <w:tc>
          <w:tcPr>
            <w:tcW w:w="1442" w:type="dxa"/>
            <w:tcBorders>
              <w:top w:val="nil"/>
              <w:left w:val="double" w:sz="2" w:space="0" w:color="000000"/>
              <w:bottom w:val="double" w:sz="2" w:space="0" w:color="000000"/>
              <w:right w:val="nil"/>
            </w:tcBorders>
            <w:tcMar>
              <w:top w:w="0" w:type="dxa"/>
              <w:left w:w="70" w:type="dxa"/>
              <w:bottom w:w="0" w:type="dxa"/>
              <w:right w:w="70" w:type="dxa"/>
            </w:tcMa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2024.</w:t>
            </w:r>
          </w:p>
        </w:tc>
        <w:tc>
          <w:tcPr>
            <w:tcW w:w="2669" w:type="dxa"/>
            <w:tcBorders>
              <w:top w:val="nil"/>
              <w:left w:val="single" w:sz="8" w:space="0" w:color="000000"/>
              <w:bottom w:val="double" w:sz="2" w:space="0" w:color="000000"/>
              <w:right w:val="nil"/>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9</w:t>
            </w:r>
          </w:p>
        </w:tc>
        <w:tc>
          <w:tcPr>
            <w:tcW w:w="3187" w:type="dxa"/>
            <w:tcBorders>
              <w:top w:val="nil"/>
              <w:left w:val="single" w:sz="8" w:space="0" w:color="000000"/>
              <w:bottom w:val="double" w:sz="2" w:space="0" w:color="000000"/>
              <w:right w:val="double" w:sz="2" w:space="0" w:color="000000"/>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16</w:t>
            </w:r>
          </w:p>
        </w:tc>
      </w:tr>
    </w:tbl>
    <w:p w:rsidR="00A5151F" w:rsidRPr="006918C1" w:rsidRDefault="00A5151F" w:rsidP="00A5151F">
      <w:pPr>
        <w:overflowPunct w:val="0"/>
        <w:autoSpaceDE w:val="0"/>
        <w:spacing w:after="0" w:line="240" w:lineRule="auto"/>
        <w:ind w:left="850" w:hanging="283"/>
        <w:jc w:val="both"/>
        <w:textAlignment w:val="baseline"/>
        <w:rPr>
          <w:rFonts w:ascii="Times New Roman" w:eastAsia="Calibri" w:hAnsi="Times New Roman" w:cs="Times New Roman"/>
          <w:sz w:val="24"/>
          <w:szCs w:val="24"/>
          <w:lang w:eastAsia="ar-SA"/>
        </w:rPr>
      </w:pPr>
    </w:p>
    <w:p w:rsidR="00A5151F" w:rsidRPr="006918C1" w:rsidRDefault="00A5151F" w:rsidP="00A5151F">
      <w:pPr>
        <w:numPr>
          <w:ilvl w:val="0"/>
          <w:numId w:val="8"/>
        </w:numPr>
        <w:overflowPunct w:val="0"/>
        <w:autoSpaceDE w:val="0"/>
        <w:spacing w:after="0" w:line="240" w:lineRule="auto"/>
        <w:contextualSpacing/>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 xml:space="preserve">Lakosságszám alakulása </w:t>
      </w:r>
    </w:p>
    <w:p w:rsidR="00A5151F" w:rsidRPr="00CF6A7C" w:rsidRDefault="00A5151F" w:rsidP="00A5151F">
      <w:pPr>
        <w:overflowPunct w:val="0"/>
        <w:autoSpaceDE w:val="0"/>
        <w:spacing w:after="0" w:line="240" w:lineRule="auto"/>
        <w:ind w:left="850"/>
        <w:contextualSpacing/>
        <w:jc w:val="both"/>
        <w:textAlignment w:val="baseline"/>
        <w:rPr>
          <w:rFonts w:ascii="Times New Roman" w:eastAsia="Calibri" w:hAnsi="Times New Roman" w:cs="Times New Roman"/>
          <w:sz w:val="12"/>
          <w:szCs w:val="12"/>
          <w:lang w:eastAsia="ar-SA"/>
        </w:rPr>
      </w:pPr>
    </w:p>
    <w:tbl>
      <w:tblPr>
        <w:tblW w:w="0" w:type="auto"/>
        <w:tblInd w:w="887" w:type="dxa"/>
        <w:tblCellMar>
          <w:left w:w="0" w:type="dxa"/>
          <w:right w:w="0" w:type="dxa"/>
        </w:tblCellMar>
        <w:tblLook w:val="04A0" w:firstRow="1" w:lastRow="0" w:firstColumn="1" w:lastColumn="0" w:noHBand="0" w:noVBand="1"/>
      </w:tblPr>
      <w:tblGrid>
        <w:gridCol w:w="1442"/>
        <w:gridCol w:w="2669"/>
      </w:tblGrid>
      <w:tr w:rsidR="00A5151F" w:rsidRPr="006918C1" w:rsidTr="00A5151F">
        <w:trPr>
          <w:trHeight w:hRule="exact" w:val="685"/>
        </w:trPr>
        <w:tc>
          <w:tcPr>
            <w:tcW w:w="1442" w:type="dxa"/>
            <w:tcBorders>
              <w:top w:val="single" w:sz="8" w:space="0" w:color="auto"/>
              <w:left w:val="single" w:sz="8" w:space="0" w:color="auto"/>
              <w:bottom w:val="single" w:sz="8" w:space="0" w:color="000000"/>
              <w:right w:val="single" w:sz="8" w:space="0" w:color="000000"/>
            </w:tcBorders>
            <w:tcMar>
              <w:top w:w="0" w:type="dxa"/>
              <w:left w:w="70" w:type="dxa"/>
              <w:bottom w:w="0" w:type="dxa"/>
              <w:right w:w="70" w:type="dxa"/>
            </w:tcMar>
            <w:vAlign w:val="cente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Év</w:t>
            </w:r>
          </w:p>
        </w:tc>
        <w:tc>
          <w:tcPr>
            <w:tcW w:w="2669" w:type="dxa"/>
            <w:tcBorders>
              <w:top w:val="single" w:sz="8" w:space="0" w:color="auto"/>
              <w:left w:val="nil"/>
              <w:bottom w:val="single" w:sz="8" w:space="0" w:color="000000"/>
              <w:right w:val="single" w:sz="8" w:space="0" w:color="auto"/>
            </w:tcBorders>
            <w:tcMar>
              <w:top w:w="0" w:type="dxa"/>
              <w:left w:w="70" w:type="dxa"/>
              <w:bottom w:w="0" w:type="dxa"/>
              <w:right w:w="70" w:type="dxa"/>
            </w:tcMar>
            <w:vAlign w:val="cente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Lakosság száma (fő)</w:t>
            </w:r>
          </w:p>
        </w:tc>
      </w:tr>
      <w:tr w:rsidR="00A5151F" w:rsidRPr="006918C1" w:rsidTr="00A5151F">
        <w:tc>
          <w:tcPr>
            <w:tcW w:w="1442" w:type="dxa"/>
            <w:tcBorders>
              <w:top w:val="nil"/>
              <w:left w:val="single" w:sz="8" w:space="0" w:color="auto"/>
              <w:bottom w:val="single" w:sz="8" w:space="0" w:color="000000"/>
              <w:right w:val="single" w:sz="8" w:space="0" w:color="000000"/>
            </w:tcBorders>
            <w:tcMar>
              <w:top w:w="0" w:type="dxa"/>
              <w:left w:w="70" w:type="dxa"/>
              <w:bottom w:w="0" w:type="dxa"/>
              <w:right w:w="70" w:type="dxa"/>
            </w:tcMa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2021.</w:t>
            </w:r>
          </w:p>
        </w:tc>
        <w:tc>
          <w:tcPr>
            <w:tcW w:w="2669" w:type="dxa"/>
            <w:tcBorders>
              <w:top w:val="nil"/>
              <w:left w:val="nil"/>
              <w:bottom w:val="single" w:sz="8" w:space="0" w:color="000000"/>
              <w:right w:val="single" w:sz="8" w:space="0" w:color="auto"/>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1190</w:t>
            </w:r>
          </w:p>
        </w:tc>
      </w:tr>
      <w:tr w:rsidR="00A5151F" w:rsidRPr="006918C1" w:rsidTr="00A5151F">
        <w:tc>
          <w:tcPr>
            <w:tcW w:w="1442" w:type="dxa"/>
            <w:tcBorders>
              <w:top w:val="nil"/>
              <w:left w:val="single" w:sz="8" w:space="0" w:color="auto"/>
              <w:bottom w:val="single" w:sz="8" w:space="0" w:color="000000"/>
              <w:right w:val="single" w:sz="8" w:space="0" w:color="000000"/>
            </w:tcBorders>
            <w:tcMar>
              <w:top w:w="0" w:type="dxa"/>
              <w:left w:w="70" w:type="dxa"/>
              <w:bottom w:w="0" w:type="dxa"/>
              <w:right w:w="70" w:type="dxa"/>
            </w:tcMa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2022.</w:t>
            </w:r>
          </w:p>
        </w:tc>
        <w:tc>
          <w:tcPr>
            <w:tcW w:w="2669" w:type="dxa"/>
            <w:tcBorders>
              <w:top w:val="nil"/>
              <w:left w:val="nil"/>
              <w:bottom w:val="single" w:sz="8" w:space="0" w:color="000000"/>
              <w:right w:val="single" w:sz="8" w:space="0" w:color="auto"/>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1188</w:t>
            </w:r>
          </w:p>
        </w:tc>
      </w:tr>
      <w:tr w:rsidR="00A5151F" w:rsidRPr="006918C1" w:rsidTr="00A5151F">
        <w:tc>
          <w:tcPr>
            <w:tcW w:w="1442" w:type="dxa"/>
            <w:tcBorders>
              <w:top w:val="single" w:sz="8" w:space="0" w:color="000000"/>
              <w:left w:val="single" w:sz="8" w:space="0" w:color="auto"/>
              <w:bottom w:val="single" w:sz="4" w:space="0" w:color="auto"/>
              <w:right w:val="single" w:sz="8" w:space="0" w:color="000000"/>
            </w:tcBorders>
            <w:tcMar>
              <w:top w:w="0" w:type="dxa"/>
              <w:left w:w="70" w:type="dxa"/>
              <w:bottom w:w="0" w:type="dxa"/>
              <w:right w:w="70" w:type="dxa"/>
            </w:tcMar>
            <w:hideMark/>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2023.</w:t>
            </w:r>
          </w:p>
        </w:tc>
        <w:tc>
          <w:tcPr>
            <w:tcW w:w="2669" w:type="dxa"/>
            <w:tcBorders>
              <w:top w:val="single" w:sz="8" w:space="0" w:color="000000"/>
              <w:left w:val="nil"/>
              <w:bottom w:val="single" w:sz="4" w:space="0" w:color="auto"/>
              <w:right w:val="single" w:sz="8" w:space="0" w:color="auto"/>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1179</w:t>
            </w:r>
          </w:p>
        </w:tc>
      </w:tr>
      <w:tr w:rsidR="00A5151F" w:rsidRPr="006918C1" w:rsidTr="00A5151F">
        <w:tc>
          <w:tcPr>
            <w:tcW w:w="1442" w:type="dxa"/>
            <w:tcBorders>
              <w:top w:val="single" w:sz="4" w:space="0" w:color="auto"/>
              <w:left w:val="single" w:sz="8" w:space="0" w:color="auto"/>
              <w:bottom w:val="single" w:sz="8" w:space="0" w:color="auto"/>
              <w:right w:val="single" w:sz="8" w:space="0" w:color="000000"/>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2024.</w:t>
            </w:r>
          </w:p>
        </w:tc>
        <w:tc>
          <w:tcPr>
            <w:tcW w:w="2669" w:type="dxa"/>
            <w:tcBorders>
              <w:top w:val="single" w:sz="4" w:space="0" w:color="auto"/>
              <w:left w:val="nil"/>
              <w:bottom w:val="single" w:sz="8" w:space="0" w:color="auto"/>
              <w:right w:val="single" w:sz="8" w:space="0" w:color="auto"/>
            </w:tcBorders>
            <w:tcMar>
              <w:top w:w="0" w:type="dxa"/>
              <w:left w:w="70" w:type="dxa"/>
              <w:bottom w:w="0" w:type="dxa"/>
              <w:right w:w="70" w:type="dxa"/>
            </w:tcMar>
          </w:tcPr>
          <w:p w:rsidR="00A5151F" w:rsidRPr="006918C1" w:rsidRDefault="00A5151F" w:rsidP="00A5151F">
            <w:pPr>
              <w:keepNext/>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1168</w:t>
            </w:r>
          </w:p>
        </w:tc>
      </w:tr>
    </w:tbl>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A5151F" w:rsidRPr="006918C1" w:rsidRDefault="00A5151F" w:rsidP="00A5151F">
      <w:pPr>
        <w:numPr>
          <w:ilvl w:val="0"/>
          <w:numId w:val="8"/>
        </w:num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Népesség kor szerinti megoszlása 2024. január 1-jén</w:t>
      </w:r>
    </w:p>
    <w:p w:rsidR="00A5151F" w:rsidRPr="00CF6A7C" w:rsidRDefault="00A5151F" w:rsidP="00A5151F">
      <w:pPr>
        <w:overflowPunct w:val="0"/>
        <w:autoSpaceDE w:val="0"/>
        <w:spacing w:after="0" w:line="240" w:lineRule="auto"/>
        <w:jc w:val="both"/>
        <w:textAlignment w:val="baseline"/>
        <w:rPr>
          <w:rFonts w:ascii="Times New Roman" w:eastAsia="Calibri" w:hAnsi="Times New Roman" w:cs="Times New Roman"/>
          <w:sz w:val="12"/>
          <w:szCs w:val="12"/>
          <w:lang w:eastAsia="ar-SA"/>
        </w:rPr>
      </w:pPr>
    </w:p>
    <w:tbl>
      <w:tblPr>
        <w:tblW w:w="0" w:type="auto"/>
        <w:tblInd w:w="887" w:type="dxa"/>
        <w:tblCellMar>
          <w:left w:w="0" w:type="dxa"/>
          <w:right w:w="0" w:type="dxa"/>
        </w:tblCellMar>
        <w:tblLook w:val="04A0" w:firstRow="1" w:lastRow="0" w:firstColumn="1" w:lastColumn="0" w:noHBand="0" w:noVBand="1"/>
      </w:tblPr>
      <w:tblGrid>
        <w:gridCol w:w="1701"/>
        <w:gridCol w:w="709"/>
        <w:gridCol w:w="283"/>
        <w:gridCol w:w="1843"/>
        <w:gridCol w:w="1134"/>
        <w:gridCol w:w="1629"/>
      </w:tblGrid>
      <w:tr w:rsidR="00A5151F" w:rsidRPr="006918C1" w:rsidTr="00A5151F">
        <w:tc>
          <w:tcPr>
            <w:tcW w:w="1701" w:type="dxa"/>
            <w:tcBorders>
              <w:top w:val="double" w:sz="2" w:space="0" w:color="000000"/>
              <w:left w:val="double" w:sz="2" w:space="0" w:color="000000"/>
              <w:bottom w:val="double" w:sz="2"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Kor szerinti csoportosítás</w:t>
            </w:r>
          </w:p>
        </w:tc>
        <w:tc>
          <w:tcPr>
            <w:tcW w:w="709" w:type="dxa"/>
            <w:tcBorders>
              <w:top w:val="double" w:sz="2" w:space="0" w:color="000000"/>
              <w:left w:val="single" w:sz="8" w:space="0" w:color="000000"/>
              <w:bottom w:val="double" w:sz="2"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before="120"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Fő</w:t>
            </w:r>
          </w:p>
        </w:tc>
        <w:tc>
          <w:tcPr>
            <w:tcW w:w="283" w:type="dxa"/>
            <w:tcBorders>
              <w:top w:val="nil"/>
              <w:left w:val="double" w:sz="2"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p>
        </w:tc>
        <w:tc>
          <w:tcPr>
            <w:tcW w:w="1843" w:type="dxa"/>
            <w:tcBorders>
              <w:top w:val="double" w:sz="2" w:space="0" w:color="000000"/>
              <w:left w:val="double" w:sz="2" w:space="0" w:color="000000"/>
              <w:bottom w:val="nil"/>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before="120"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Korcsoport</w:t>
            </w:r>
          </w:p>
        </w:tc>
        <w:tc>
          <w:tcPr>
            <w:tcW w:w="1134" w:type="dxa"/>
            <w:tcBorders>
              <w:top w:val="double" w:sz="2" w:space="0" w:color="000000"/>
              <w:left w:val="single" w:sz="8" w:space="0" w:color="000000"/>
              <w:bottom w:val="nil"/>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before="120"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Fő</w:t>
            </w:r>
          </w:p>
        </w:tc>
        <w:tc>
          <w:tcPr>
            <w:tcW w:w="1629" w:type="dxa"/>
            <w:tcBorders>
              <w:top w:val="double" w:sz="2" w:space="0" w:color="000000"/>
              <w:left w:val="single" w:sz="8" w:space="0" w:color="000000"/>
              <w:bottom w:val="nil"/>
              <w:right w:val="double" w:sz="2" w:space="0" w:color="000000"/>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 xml:space="preserve">Megoszlás </w:t>
            </w:r>
            <w:r w:rsidRPr="006918C1">
              <w:rPr>
                <w:rFonts w:ascii="Times New Roman" w:eastAsia="Calibri" w:hAnsi="Times New Roman" w:cs="Times New Roman"/>
                <w:sz w:val="24"/>
                <w:szCs w:val="24"/>
                <w:lang w:eastAsia="ar-SA"/>
              </w:rPr>
              <w:br/>
              <w:t>%-</w:t>
            </w:r>
            <w:proofErr w:type="gramStart"/>
            <w:r w:rsidRPr="006918C1">
              <w:rPr>
                <w:rFonts w:ascii="Times New Roman" w:eastAsia="Calibri" w:hAnsi="Times New Roman" w:cs="Times New Roman"/>
                <w:sz w:val="24"/>
                <w:szCs w:val="24"/>
                <w:lang w:eastAsia="ar-SA"/>
              </w:rPr>
              <w:t>a</w:t>
            </w:r>
            <w:proofErr w:type="gramEnd"/>
          </w:p>
        </w:tc>
      </w:tr>
      <w:tr w:rsidR="00A5151F" w:rsidRPr="006918C1" w:rsidTr="00A5151F">
        <w:trPr>
          <w:cantSplit/>
          <w:trHeight w:val="276"/>
        </w:trPr>
        <w:tc>
          <w:tcPr>
            <w:tcW w:w="1701"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0-2</w:t>
            </w:r>
          </w:p>
        </w:tc>
        <w:tc>
          <w:tcPr>
            <w:tcW w:w="70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right"/>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35</w:t>
            </w:r>
          </w:p>
        </w:tc>
        <w:tc>
          <w:tcPr>
            <w:tcW w:w="283" w:type="dxa"/>
            <w:tcBorders>
              <w:top w:val="nil"/>
              <w:left w:val="double" w:sz="2"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p>
        </w:tc>
        <w:tc>
          <w:tcPr>
            <w:tcW w:w="1843" w:type="dxa"/>
            <w:vMerge w:val="restart"/>
            <w:tcBorders>
              <w:top w:val="double" w:sz="2" w:space="0" w:color="000000"/>
              <w:left w:val="double" w:sz="2" w:space="0" w:color="000000"/>
              <w:bottom w:val="single" w:sz="8" w:space="0" w:color="000000"/>
              <w:right w:val="nil"/>
            </w:tcBorders>
            <w:tcMar>
              <w:top w:w="0" w:type="dxa"/>
              <w:left w:w="70" w:type="dxa"/>
              <w:bottom w:w="0" w:type="dxa"/>
              <w:right w:w="70" w:type="dxa"/>
            </w:tcMar>
            <w:vAlign w:val="center"/>
            <w:hideMark/>
          </w:tcPr>
          <w:p w:rsidR="00A5151F" w:rsidRPr="006918C1" w:rsidRDefault="00A5151F" w:rsidP="00A5151F">
            <w:pPr>
              <w:overflowPunct w:val="0"/>
              <w:autoSpaceDE w:val="0"/>
              <w:snapToGrid w:val="0"/>
              <w:spacing w:after="0" w:line="240" w:lineRule="auto"/>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 xml:space="preserve">Gyermek és </w:t>
            </w:r>
          </w:p>
          <w:p w:rsidR="00A5151F" w:rsidRPr="006918C1" w:rsidRDefault="00A5151F" w:rsidP="00A5151F">
            <w:pPr>
              <w:overflowPunct w:val="0"/>
              <w:autoSpaceDE w:val="0"/>
              <w:spacing w:after="0" w:line="240" w:lineRule="auto"/>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fiatalkorú</w:t>
            </w:r>
          </w:p>
        </w:tc>
        <w:tc>
          <w:tcPr>
            <w:tcW w:w="1134" w:type="dxa"/>
            <w:vMerge w:val="restart"/>
            <w:tcBorders>
              <w:top w:val="double" w:sz="2" w:space="0" w:color="000000"/>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p>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207</w:t>
            </w:r>
          </w:p>
        </w:tc>
        <w:tc>
          <w:tcPr>
            <w:tcW w:w="1629" w:type="dxa"/>
            <w:vMerge w:val="restart"/>
            <w:tcBorders>
              <w:top w:val="double" w:sz="2" w:space="0" w:color="000000"/>
              <w:left w:val="single" w:sz="8" w:space="0" w:color="000000"/>
              <w:bottom w:val="single" w:sz="8" w:space="0" w:color="000000"/>
              <w:right w:val="double" w:sz="2" w:space="0" w:color="000000"/>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p>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17,7 %</w:t>
            </w:r>
          </w:p>
        </w:tc>
      </w:tr>
      <w:tr w:rsidR="00A5151F" w:rsidRPr="006918C1" w:rsidTr="00A5151F">
        <w:trPr>
          <w:cantSplit/>
          <w:trHeight w:hRule="exact" w:val="264"/>
        </w:trPr>
        <w:tc>
          <w:tcPr>
            <w:tcW w:w="1701"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3-5</w:t>
            </w:r>
          </w:p>
        </w:tc>
        <w:tc>
          <w:tcPr>
            <w:tcW w:w="70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right"/>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44</w:t>
            </w:r>
          </w:p>
        </w:tc>
        <w:tc>
          <w:tcPr>
            <w:tcW w:w="283" w:type="dxa"/>
            <w:tcBorders>
              <w:top w:val="nil"/>
              <w:left w:val="double" w:sz="2"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p>
        </w:tc>
        <w:tc>
          <w:tcPr>
            <w:tcW w:w="0" w:type="auto"/>
            <w:vMerge/>
            <w:tcBorders>
              <w:top w:val="double" w:sz="2" w:space="0" w:color="000000"/>
              <w:left w:val="double" w:sz="2" w:space="0" w:color="000000"/>
              <w:bottom w:val="single" w:sz="8" w:space="0" w:color="000000"/>
              <w:right w:val="nil"/>
            </w:tcBorders>
            <w:vAlign w:val="center"/>
            <w:hideMark/>
          </w:tcPr>
          <w:p w:rsidR="00A5151F" w:rsidRPr="006918C1" w:rsidRDefault="00A5151F" w:rsidP="00A5151F">
            <w:pPr>
              <w:spacing w:after="0" w:line="240" w:lineRule="auto"/>
              <w:rPr>
                <w:rFonts w:ascii="Times New Roman" w:eastAsia="Calibri" w:hAnsi="Times New Roman" w:cs="Times New Roman"/>
                <w:sz w:val="24"/>
                <w:szCs w:val="24"/>
                <w:lang w:eastAsia="ar-SA"/>
              </w:rPr>
            </w:pPr>
          </w:p>
        </w:tc>
        <w:tc>
          <w:tcPr>
            <w:tcW w:w="0" w:type="auto"/>
            <w:vMerge/>
            <w:tcBorders>
              <w:top w:val="double" w:sz="2" w:space="0" w:color="000000"/>
              <w:left w:val="single" w:sz="8" w:space="0" w:color="000000"/>
              <w:bottom w:val="single" w:sz="8" w:space="0" w:color="000000"/>
              <w:right w:val="nil"/>
            </w:tcBorders>
            <w:vAlign w:val="center"/>
            <w:hideMark/>
          </w:tcPr>
          <w:p w:rsidR="00A5151F" w:rsidRPr="006918C1" w:rsidRDefault="00A5151F" w:rsidP="00A5151F">
            <w:pPr>
              <w:spacing w:after="0" w:line="240" w:lineRule="auto"/>
              <w:rPr>
                <w:rFonts w:ascii="Times New Roman" w:eastAsia="Calibri" w:hAnsi="Times New Roman" w:cs="Times New Roman"/>
                <w:sz w:val="24"/>
                <w:szCs w:val="24"/>
                <w:lang w:eastAsia="ar-SA"/>
              </w:rPr>
            </w:pPr>
          </w:p>
        </w:tc>
        <w:tc>
          <w:tcPr>
            <w:tcW w:w="0" w:type="auto"/>
            <w:vMerge/>
            <w:tcBorders>
              <w:top w:val="double" w:sz="2" w:space="0" w:color="000000"/>
              <w:left w:val="single" w:sz="8" w:space="0" w:color="000000"/>
              <w:bottom w:val="single" w:sz="8" w:space="0" w:color="000000"/>
              <w:right w:val="double" w:sz="2" w:space="0" w:color="000000"/>
            </w:tcBorders>
            <w:vAlign w:val="center"/>
            <w:hideMark/>
          </w:tcPr>
          <w:p w:rsidR="00A5151F" w:rsidRPr="006918C1" w:rsidRDefault="00A5151F" w:rsidP="00A5151F">
            <w:pPr>
              <w:spacing w:after="0" w:line="240" w:lineRule="auto"/>
              <w:rPr>
                <w:rFonts w:ascii="Times New Roman" w:eastAsia="Calibri" w:hAnsi="Times New Roman" w:cs="Times New Roman"/>
                <w:sz w:val="24"/>
                <w:szCs w:val="24"/>
                <w:lang w:eastAsia="ar-SA"/>
              </w:rPr>
            </w:pPr>
          </w:p>
        </w:tc>
      </w:tr>
      <w:tr w:rsidR="00A5151F" w:rsidRPr="006918C1" w:rsidTr="00A5151F">
        <w:trPr>
          <w:cantSplit/>
          <w:trHeight w:hRule="exact" w:val="264"/>
        </w:trPr>
        <w:tc>
          <w:tcPr>
            <w:tcW w:w="1701"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6-13</w:t>
            </w:r>
          </w:p>
        </w:tc>
        <w:tc>
          <w:tcPr>
            <w:tcW w:w="70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right"/>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87</w:t>
            </w:r>
          </w:p>
        </w:tc>
        <w:tc>
          <w:tcPr>
            <w:tcW w:w="283" w:type="dxa"/>
            <w:tcBorders>
              <w:top w:val="nil"/>
              <w:left w:val="double" w:sz="2"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p>
        </w:tc>
        <w:tc>
          <w:tcPr>
            <w:tcW w:w="0" w:type="auto"/>
            <w:vMerge/>
            <w:tcBorders>
              <w:top w:val="double" w:sz="2" w:space="0" w:color="000000"/>
              <w:left w:val="double" w:sz="2" w:space="0" w:color="000000"/>
              <w:bottom w:val="single" w:sz="8" w:space="0" w:color="000000"/>
              <w:right w:val="nil"/>
            </w:tcBorders>
            <w:vAlign w:val="center"/>
            <w:hideMark/>
          </w:tcPr>
          <w:p w:rsidR="00A5151F" w:rsidRPr="006918C1" w:rsidRDefault="00A5151F" w:rsidP="00A5151F">
            <w:pPr>
              <w:spacing w:after="0" w:line="240" w:lineRule="auto"/>
              <w:rPr>
                <w:rFonts w:ascii="Times New Roman" w:eastAsia="Calibri" w:hAnsi="Times New Roman" w:cs="Times New Roman"/>
                <w:sz w:val="24"/>
                <w:szCs w:val="24"/>
                <w:lang w:eastAsia="ar-SA"/>
              </w:rPr>
            </w:pPr>
          </w:p>
        </w:tc>
        <w:tc>
          <w:tcPr>
            <w:tcW w:w="0" w:type="auto"/>
            <w:vMerge/>
            <w:tcBorders>
              <w:top w:val="double" w:sz="2" w:space="0" w:color="000000"/>
              <w:left w:val="single" w:sz="8" w:space="0" w:color="000000"/>
              <w:bottom w:val="single" w:sz="8" w:space="0" w:color="000000"/>
              <w:right w:val="nil"/>
            </w:tcBorders>
            <w:vAlign w:val="center"/>
            <w:hideMark/>
          </w:tcPr>
          <w:p w:rsidR="00A5151F" w:rsidRPr="006918C1" w:rsidRDefault="00A5151F" w:rsidP="00A5151F">
            <w:pPr>
              <w:spacing w:after="0" w:line="240" w:lineRule="auto"/>
              <w:rPr>
                <w:rFonts w:ascii="Times New Roman" w:eastAsia="Calibri" w:hAnsi="Times New Roman" w:cs="Times New Roman"/>
                <w:sz w:val="24"/>
                <w:szCs w:val="24"/>
                <w:lang w:eastAsia="ar-SA"/>
              </w:rPr>
            </w:pPr>
          </w:p>
        </w:tc>
        <w:tc>
          <w:tcPr>
            <w:tcW w:w="0" w:type="auto"/>
            <w:vMerge/>
            <w:tcBorders>
              <w:top w:val="double" w:sz="2" w:space="0" w:color="000000"/>
              <w:left w:val="single" w:sz="8" w:space="0" w:color="000000"/>
              <w:bottom w:val="single" w:sz="8" w:space="0" w:color="000000"/>
              <w:right w:val="double" w:sz="2" w:space="0" w:color="000000"/>
            </w:tcBorders>
            <w:vAlign w:val="center"/>
            <w:hideMark/>
          </w:tcPr>
          <w:p w:rsidR="00A5151F" w:rsidRPr="006918C1" w:rsidRDefault="00A5151F" w:rsidP="00A5151F">
            <w:pPr>
              <w:spacing w:after="0" w:line="240" w:lineRule="auto"/>
              <w:rPr>
                <w:rFonts w:ascii="Times New Roman" w:eastAsia="Calibri" w:hAnsi="Times New Roman" w:cs="Times New Roman"/>
                <w:sz w:val="24"/>
                <w:szCs w:val="24"/>
                <w:lang w:eastAsia="ar-SA"/>
              </w:rPr>
            </w:pPr>
          </w:p>
        </w:tc>
      </w:tr>
      <w:tr w:rsidR="00A5151F" w:rsidRPr="006918C1" w:rsidTr="00A5151F">
        <w:tc>
          <w:tcPr>
            <w:tcW w:w="1701"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14-17</w:t>
            </w:r>
          </w:p>
        </w:tc>
        <w:tc>
          <w:tcPr>
            <w:tcW w:w="70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right"/>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41</w:t>
            </w:r>
          </w:p>
        </w:tc>
        <w:tc>
          <w:tcPr>
            <w:tcW w:w="283" w:type="dxa"/>
            <w:tcBorders>
              <w:top w:val="nil"/>
              <w:left w:val="double" w:sz="2"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p>
        </w:tc>
        <w:tc>
          <w:tcPr>
            <w:tcW w:w="1843" w:type="dxa"/>
            <w:tcBorders>
              <w:top w:val="nil"/>
              <w:left w:val="double" w:sz="2" w:space="0" w:color="000000"/>
              <w:bottom w:val="nil"/>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Munkaképes</w:t>
            </w:r>
          </w:p>
        </w:tc>
        <w:tc>
          <w:tcPr>
            <w:tcW w:w="1134" w:type="dxa"/>
            <w:tcBorders>
              <w:top w:val="nil"/>
              <w:left w:val="single" w:sz="8"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p>
        </w:tc>
        <w:tc>
          <w:tcPr>
            <w:tcW w:w="1629" w:type="dxa"/>
            <w:tcBorders>
              <w:top w:val="nil"/>
              <w:left w:val="single" w:sz="8" w:space="0" w:color="000000"/>
              <w:bottom w:val="nil"/>
              <w:right w:val="double" w:sz="2" w:space="0" w:color="000000"/>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p>
        </w:tc>
      </w:tr>
      <w:tr w:rsidR="00A5151F" w:rsidRPr="006918C1" w:rsidTr="00A5151F">
        <w:tc>
          <w:tcPr>
            <w:tcW w:w="1701"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18-64</w:t>
            </w:r>
          </w:p>
        </w:tc>
        <w:tc>
          <w:tcPr>
            <w:tcW w:w="709"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right"/>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737</w:t>
            </w:r>
          </w:p>
        </w:tc>
        <w:tc>
          <w:tcPr>
            <w:tcW w:w="283" w:type="dxa"/>
            <w:tcBorders>
              <w:top w:val="nil"/>
              <w:left w:val="double" w:sz="2"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p>
        </w:tc>
        <w:tc>
          <w:tcPr>
            <w:tcW w:w="1843" w:type="dxa"/>
            <w:tcBorders>
              <w:top w:val="nil"/>
              <w:left w:val="double" w:sz="2" w:space="0" w:color="000000"/>
              <w:bottom w:val="single" w:sz="8"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korú</w:t>
            </w:r>
          </w:p>
        </w:tc>
        <w:tc>
          <w:tcPr>
            <w:tcW w:w="1134" w:type="dxa"/>
            <w:tcBorders>
              <w:top w:val="nil"/>
              <w:left w:val="single" w:sz="8" w:space="0" w:color="000000"/>
              <w:bottom w:val="single" w:sz="8"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737</w:t>
            </w:r>
          </w:p>
        </w:tc>
        <w:tc>
          <w:tcPr>
            <w:tcW w:w="1629" w:type="dxa"/>
            <w:tcBorders>
              <w:top w:val="nil"/>
              <w:left w:val="single" w:sz="8" w:space="0" w:color="000000"/>
              <w:bottom w:val="single" w:sz="8" w:space="0" w:color="000000"/>
              <w:right w:val="double" w:sz="2" w:space="0" w:color="000000"/>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63,1 %</w:t>
            </w:r>
          </w:p>
        </w:tc>
      </w:tr>
      <w:tr w:rsidR="00A5151F" w:rsidRPr="006918C1" w:rsidTr="00A5151F">
        <w:tc>
          <w:tcPr>
            <w:tcW w:w="1701" w:type="dxa"/>
            <w:tcBorders>
              <w:top w:val="nil"/>
              <w:left w:val="double" w:sz="2" w:space="0" w:color="000000"/>
              <w:bottom w:val="double" w:sz="2"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65-</w:t>
            </w:r>
          </w:p>
        </w:tc>
        <w:tc>
          <w:tcPr>
            <w:tcW w:w="709" w:type="dxa"/>
            <w:tcBorders>
              <w:top w:val="nil"/>
              <w:left w:val="single" w:sz="8" w:space="0" w:color="000000"/>
              <w:bottom w:val="double" w:sz="2"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right"/>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224</w:t>
            </w:r>
          </w:p>
        </w:tc>
        <w:tc>
          <w:tcPr>
            <w:tcW w:w="283" w:type="dxa"/>
            <w:tcBorders>
              <w:top w:val="nil"/>
              <w:left w:val="double" w:sz="2" w:space="0" w:color="000000"/>
              <w:bottom w:val="nil"/>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p>
        </w:tc>
        <w:tc>
          <w:tcPr>
            <w:tcW w:w="1843" w:type="dxa"/>
            <w:tcBorders>
              <w:top w:val="nil"/>
              <w:left w:val="double" w:sz="2" w:space="0" w:color="000000"/>
              <w:bottom w:val="double" w:sz="2" w:space="0" w:color="000000"/>
              <w:right w:val="nil"/>
            </w:tcBorders>
            <w:tcMar>
              <w:top w:w="0" w:type="dxa"/>
              <w:left w:w="70" w:type="dxa"/>
              <w:bottom w:w="0" w:type="dxa"/>
              <w:right w:w="70" w:type="dxa"/>
            </w:tcMar>
            <w:hideMark/>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Időskorú</w:t>
            </w:r>
          </w:p>
        </w:tc>
        <w:tc>
          <w:tcPr>
            <w:tcW w:w="1134" w:type="dxa"/>
            <w:tcBorders>
              <w:top w:val="nil"/>
              <w:left w:val="single" w:sz="8" w:space="0" w:color="000000"/>
              <w:bottom w:val="double" w:sz="2" w:space="0" w:color="000000"/>
              <w:right w:val="nil"/>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224</w:t>
            </w:r>
          </w:p>
        </w:tc>
        <w:tc>
          <w:tcPr>
            <w:tcW w:w="1629" w:type="dxa"/>
            <w:tcBorders>
              <w:top w:val="nil"/>
              <w:left w:val="single" w:sz="8" w:space="0" w:color="000000"/>
              <w:bottom w:val="double" w:sz="2" w:space="0" w:color="000000"/>
              <w:right w:val="double" w:sz="2" w:space="0" w:color="000000"/>
            </w:tcBorders>
            <w:tcMar>
              <w:top w:w="0" w:type="dxa"/>
              <w:left w:w="70" w:type="dxa"/>
              <w:bottom w:w="0" w:type="dxa"/>
              <w:right w:w="70" w:type="dxa"/>
            </w:tcMa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19,2 %</w:t>
            </w:r>
          </w:p>
        </w:tc>
      </w:tr>
      <w:tr w:rsidR="00A5151F" w:rsidRPr="006918C1" w:rsidTr="00A5151F">
        <w:trPr>
          <w:trHeight w:hRule="exact" w:val="397"/>
        </w:trPr>
        <w:tc>
          <w:tcPr>
            <w:tcW w:w="1701" w:type="dxa"/>
            <w:tcBorders>
              <w:top w:val="nil"/>
              <w:left w:val="double" w:sz="2" w:space="0" w:color="000000"/>
              <w:bottom w:val="double" w:sz="2" w:space="0" w:color="000000"/>
              <w:right w:val="nil"/>
            </w:tcBorders>
            <w:tcMar>
              <w:top w:w="0" w:type="dxa"/>
              <w:left w:w="70" w:type="dxa"/>
              <w:bottom w:w="0" w:type="dxa"/>
              <w:right w:w="70" w:type="dxa"/>
            </w:tcMar>
            <w:vAlign w:val="center"/>
            <w:hideMark/>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Összesen:</w:t>
            </w:r>
          </w:p>
        </w:tc>
        <w:tc>
          <w:tcPr>
            <w:tcW w:w="709" w:type="dxa"/>
            <w:tcBorders>
              <w:top w:val="nil"/>
              <w:left w:val="single" w:sz="8" w:space="0" w:color="000000"/>
              <w:bottom w:val="double" w:sz="2" w:space="0" w:color="000000"/>
              <w:right w:val="nil"/>
            </w:tcBorders>
            <w:tcMar>
              <w:top w:w="0" w:type="dxa"/>
              <w:left w:w="70" w:type="dxa"/>
              <w:bottom w:w="0" w:type="dxa"/>
              <w:right w:w="70" w:type="dxa"/>
            </w:tcMar>
            <w:vAlign w:val="center"/>
          </w:tcPr>
          <w:p w:rsidR="00A5151F" w:rsidRPr="006918C1" w:rsidRDefault="00A5151F" w:rsidP="00A5151F">
            <w:pPr>
              <w:overflowPunct w:val="0"/>
              <w:autoSpaceDE w:val="0"/>
              <w:snapToGrid w:val="0"/>
              <w:spacing w:after="0" w:line="240" w:lineRule="auto"/>
              <w:jc w:val="right"/>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1168</w:t>
            </w:r>
          </w:p>
        </w:tc>
        <w:tc>
          <w:tcPr>
            <w:tcW w:w="283" w:type="dxa"/>
            <w:tcBorders>
              <w:top w:val="nil"/>
              <w:left w:val="double" w:sz="2" w:space="0" w:color="000000"/>
              <w:bottom w:val="nil"/>
              <w:right w:val="nil"/>
            </w:tcBorders>
            <w:tcMar>
              <w:top w:w="0" w:type="dxa"/>
              <w:left w:w="70" w:type="dxa"/>
              <w:bottom w:w="0" w:type="dxa"/>
              <w:right w:w="70" w:type="dxa"/>
            </w:tcMar>
            <w:vAlign w:val="center"/>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p>
        </w:tc>
        <w:tc>
          <w:tcPr>
            <w:tcW w:w="1843" w:type="dxa"/>
            <w:tcBorders>
              <w:top w:val="nil"/>
              <w:left w:val="double" w:sz="2" w:space="0" w:color="000000"/>
              <w:bottom w:val="double" w:sz="2" w:space="0" w:color="000000"/>
              <w:right w:val="nil"/>
            </w:tcBorders>
            <w:tcMar>
              <w:top w:w="0" w:type="dxa"/>
              <w:left w:w="70" w:type="dxa"/>
              <w:bottom w:w="0" w:type="dxa"/>
              <w:right w:w="70" w:type="dxa"/>
            </w:tcMar>
            <w:vAlign w:val="center"/>
            <w:hideMark/>
          </w:tcPr>
          <w:p w:rsidR="00A5151F" w:rsidRPr="006918C1" w:rsidRDefault="00A5151F" w:rsidP="00A5151F">
            <w:pPr>
              <w:overflowPunct w:val="0"/>
              <w:autoSpaceDE w:val="0"/>
              <w:snapToGrid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Összesen:</w:t>
            </w:r>
          </w:p>
        </w:tc>
        <w:tc>
          <w:tcPr>
            <w:tcW w:w="1134" w:type="dxa"/>
            <w:tcBorders>
              <w:top w:val="nil"/>
              <w:left w:val="single" w:sz="8" w:space="0" w:color="000000"/>
              <w:bottom w:val="double" w:sz="2" w:space="0" w:color="000000"/>
              <w:right w:val="nil"/>
            </w:tcBorders>
            <w:tcMar>
              <w:top w:w="0" w:type="dxa"/>
              <w:left w:w="70" w:type="dxa"/>
              <w:bottom w:w="0" w:type="dxa"/>
              <w:right w:w="70" w:type="dxa"/>
            </w:tcMar>
            <w:vAlign w:val="cente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1168</w:t>
            </w:r>
          </w:p>
        </w:tc>
        <w:tc>
          <w:tcPr>
            <w:tcW w:w="1629" w:type="dxa"/>
            <w:tcBorders>
              <w:top w:val="nil"/>
              <w:left w:val="single" w:sz="8" w:space="0" w:color="000000"/>
              <w:bottom w:val="double" w:sz="2" w:space="0" w:color="000000"/>
              <w:right w:val="double" w:sz="2" w:space="0" w:color="000000"/>
            </w:tcBorders>
            <w:tcMar>
              <w:top w:w="0" w:type="dxa"/>
              <w:left w:w="70" w:type="dxa"/>
              <w:bottom w:w="0" w:type="dxa"/>
              <w:right w:w="70" w:type="dxa"/>
            </w:tcMar>
            <w:vAlign w:val="center"/>
          </w:tcPr>
          <w:p w:rsidR="00A5151F" w:rsidRPr="006918C1" w:rsidRDefault="00A5151F" w:rsidP="00A5151F">
            <w:pPr>
              <w:overflowPunct w:val="0"/>
              <w:autoSpaceDE w:val="0"/>
              <w:snapToGrid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100 %</w:t>
            </w:r>
          </w:p>
        </w:tc>
      </w:tr>
    </w:tbl>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A5151F" w:rsidRPr="006918C1" w:rsidRDefault="00A5151F" w:rsidP="00351F01">
      <w:pPr>
        <w:overflowPunct w:val="0"/>
        <w:autoSpaceDE w:val="0"/>
        <w:spacing w:after="0" w:line="240" w:lineRule="auto"/>
        <w:jc w:val="both"/>
        <w:textAlignment w:val="baseline"/>
        <w:rPr>
          <w:rFonts w:ascii="Times New Roman" w:eastAsia="Calibri" w:hAnsi="Times New Roman" w:cs="Times New Roman"/>
          <w:sz w:val="24"/>
          <w:szCs w:val="24"/>
          <w:u w:val="single"/>
          <w:lang w:eastAsia="ar-SA"/>
        </w:rPr>
      </w:pPr>
      <w:r w:rsidRPr="006918C1">
        <w:rPr>
          <w:rFonts w:ascii="Times New Roman" w:eastAsia="Calibri" w:hAnsi="Times New Roman" w:cs="Times New Roman"/>
          <w:sz w:val="24"/>
          <w:szCs w:val="24"/>
          <w:u w:val="single"/>
          <w:lang w:eastAsia="ar-SA"/>
        </w:rPr>
        <w:t>Szociális helyzet, foglalkoztatás politika</w:t>
      </w:r>
    </w:p>
    <w:p w:rsidR="00A5151F" w:rsidRPr="00CF6A7C" w:rsidRDefault="00A5151F" w:rsidP="00A5151F">
      <w:pPr>
        <w:overflowPunct w:val="0"/>
        <w:autoSpaceDE w:val="0"/>
        <w:spacing w:after="0" w:line="240" w:lineRule="auto"/>
        <w:jc w:val="both"/>
        <w:textAlignment w:val="baseline"/>
        <w:rPr>
          <w:rFonts w:ascii="Times New Roman" w:eastAsia="Calibri" w:hAnsi="Times New Roman" w:cs="Times New Roman"/>
          <w:sz w:val="12"/>
          <w:szCs w:val="12"/>
          <w:lang w:eastAsia="ar-SA"/>
        </w:rPr>
      </w:pPr>
    </w:p>
    <w:p w:rsidR="00A5151F" w:rsidRPr="006918C1" w:rsidRDefault="00A5151F" w:rsidP="00CF6A7C">
      <w:pPr>
        <w:overflowPunct w:val="0"/>
        <w:autoSpaceDE w:val="0"/>
        <w:spacing w:after="0" w:line="240" w:lineRule="auto"/>
        <w:ind w:firstLine="708"/>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Tájékoztatásul a településen szociális ellátásban részesülők legfőbb adatait: Ide a táblázatban szabadon szerkeszteni, hogy milyen szociális támogatások vannak.</w:t>
      </w:r>
    </w:p>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rPr>
      </w:pPr>
      <w:r w:rsidRPr="006918C1">
        <w:rPr>
          <w:rFonts w:ascii="Times New Roman" w:eastAsia="Calibri" w:hAnsi="Times New Roman" w:cs="Times New Roman"/>
          <w:sz w:val="24"/>
          <w:szCs w:val="24"/>
          <w:lang w:eastAsia="ar-SA"/>
        </w:rPr>
        <w:t xml:space="preserve">  </w:t>
      </w:r>
    </w:p>
    <w:tbl>
      <w:tblPr>
        <w:tblpPr w:leftFromText="141" w:rightFromText="141" w:vertAnchor="text" w:tblpXSpec="center"/>
        <w:tblW w:w="7460" w:type="dxa"/>
        <w:tblCellMar>
          <w:left w:w="0" w:type="dxa"/>
          <w:right w:w="0" w:type="dxa"/>
        </w:tblCellMar>
        <w:tblLook w:val="04A0" w:firstRow="1" w:lastRow="0" w:firstColumn="1" w:lastColumn="0" w:noHBand="0" w:noVBand="1"/>
      </w:tblPr>
      <w:tblGrid>
        <w:gridCol w:w="4120"/>
        <w:gridCol w:w="1420"/>
        <w:gridCol w:w="960"/>
        <w:gridCol w:w="960"/>
      </w:tblGrid>
      <w:tr w:rsidR="00A5151F" w:rsidRPr="006918C1" w:rsidTr="00CF6A7C">
        <w:trPr>
          <w:trHeight w:hRule="exact" w:val="315"/>
        </w:trPr>
        <w:tc>
          <w:tcPr>
            <w:tcW w:w="4120"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Megnevezés</w:t>
            </w:r>
          </w:p>
        </w:tc>
        <w:tc>
          <w:tcPr>
            <w:tcW w:w="3340" w:type="dxa"/>
            <w:gridSpan w:val="3"/>
            <w:tcBorders>
              <w:top w:val="single" w:sz="8" w:space="0" w:color="auto"/>
              <w:left w:val="nil"/>
              <w:bottom w:val="single" w:sz="8" w:space="0" w:color="auto"/>
              <w:right w:val="single" w:sz="8" w:space="0" w:color="000000"/>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Ellátásban részesülők száma</w:t>
            </w:r>
          </w:p>
        </w:tc>
      </w:tr>
      <w:tr w:rsidR="00A5151F" w:rsidRPr="006918C1" w:rsidTr="00CF6A7C">
        <w:trPr>
          <w:trHeight w:val="30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5151F" w:rsidRPr="006918C1" w:rsidRDefault="00A5151F" w:rsidP="00A5151F">
            <w:pPr>
              <w:spacing w:after="0" w:line="240" w:lineRule="auto"/>
              <w:rPr>
                <w:rFonts w:ascii="Times New Roman" w:eastAsia="Calibri" w:hAnsi="Times New Roman" w:cs="Times New Roman"/>
                <w:b/>
                <w:bCs/>
                <w:color w:val="000000"/>
                <w:sz w:val="24"/>
                <w:szCs w:val="24"/>
                <w:lang w:eastAsia="hu-HU"/>
              </w:rPr>
            </w:pPr>
          </w:p>
        </w:tc>
        <w:tc>
          <w:tcPr>
            <w:tcW w:w="1420" w:type="dxa"/>
            <w:tcBorders>
              <w:top w:val="nil"/>
              <w:left w:val="nil"/>
              <w:bottom w:val="nil"/>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 </w:t>
            </w:r>
          </w:p>
        </w:tc>
        <w:tc>
          <w:tcPr>
            <w:tcW w:w="960" w:type="dxa"/>
            <w:tcBorders>
              <w:top w:val="nil"/>
              <w:left w:val="nil"/>
              <w:bottom w:val="nil"/>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 </w:t>
            </w:r>
          </w:p>
        </w:tc>
        <w:tc>
          <w:tcPr>
            <w:tcW w:w="960" w:type="dxa"/>
            <w:tcBorders>
              <w:top w:val="nil"/>
              <w:left w:val="nil"/>
              <w:bottom w:val="nil"/>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 </w:t>
            </w:r>
          </w:p>
        </w:tc>
      </w:tr>
      <w:tr w:rsidR="00A5151F" w:rsidRPr="006918C1" w:rsidTr="00CF6A7C">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A5151F" w:rsidRPr="006918C1" w:rsidRDefault="00A5151F" w:rsidP="00A5151F">
            <w:pPr>
              <w:spacing w:after="0" w:line="240" w:lineRule="auto"/>
              <w:rPr>
                <w:rFonts w:ascii="Times New Roman" w:eastAsia="Calibri" w:hAnsi="Times New Roman" w:cs="Times New Roman"/>
                <w:b/>
                <w:bCs/>
                <w:color w:val="000000"/>
                <w:sz w:val="24"/>
                <w:szCs w:val="24"/>
                <w:lang w:eastAsia="hu-HU"/>
              </w:rPr>
            </w:pPr>
          </w:p>
        </w:tc>
        <w:tc>
          <w:tcPr>
            <w:tcW w:w="14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2022.</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2023.</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2024.</w:t>
            </w:r>
          </w:p>
        </w:tc>
      </w:tr>
      <w:tr w:rsidR="00A5151F" w:rsidRPr="006918C1" w:rsidTr="00CF6A7C">
        <w:trPr>
          <w:trHeight w:val="421"/>
        </w:trPr>
        <w:tc>
          <w:tcPr>
            <w:tcW w:w="4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rendkívüli települési támogatás</w:t>
            </w:r>
          </w:p>
        </w:tc>
        <w:tc>
          <w:tcPr>
            <w:tcW w:w="14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3</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4</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3</w:t>
            </w:r>
          </w:p>
        </w:tc>
      </w:tr>
      <w:tr w:rsidR="00A5151F" w:rsidRPr="006918C1" w:rsidTr="00CF6A7C">
        <w:trPr>
          <w:trHeight w:val="315"/>
        </w:trPr>
        <w:tc>
          <w:tcPr>
            <w:tcW w:w="4120"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gyógyszertámogatás</w:t>
            </w:r>
          </w:p>
        </w:tc>
        <w:tc>
          <w:tcPr>
            <w:tcW w:w="1420"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0</w:t>
            </w:r>
          </w:p>
        </w:tc>
        <w:tc>
          <w:tcPr>
            <w:tcW w:w="960"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c>
          <w:tcPr>
            <w:tcW w:w="960" w:type="dxa"/>
            <w:tcBorders>
              <w:top w:val="nil"/>
              <w:left w:val="nil"/>
              <w:bottom w:val="single" w:sz="4"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r w:rsidR="00A5151F" w:rsidRPr="006918C1" w:rsidTr="00CF6A7C">
        <w:trPr>
          <w:trHeight w:val="315"/>
        </w:trPr>
        <w:tc>
          <w:tcPr>
            <w:tcW w:w="4120"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bCs/>
                <w:color w:val="000000"/>
                <w:sz w:val="24"/>
                <w:szCs w:val="24"/>
                <w:lang w:eastAsia="hu-HU"/>
              </w:rPr>
            </w:pPr>
            <w:r w:rsidRPr="006918C1">
              <w:rPr>
                <w:rFonts w:ascii="Times New Roman" w:eastAsia="Calibri" w:hAnsi="Times New Roman" w:cs="Times New Roman"/>
                <w:b/>
                <w:bCs/>
                <w:color w:val="000000"/>
                <w:sz w:val="24"/>
                <w:szCs w:val="24"/>
                <w:lang w:eastAsia="hu-HU"/>
              </w:rPr>
              <w:t xml:space="preserve">étkezési támogatás  </w:t>
            </w:r>
          </w:p>
        </w:tc>
        <w:tc>
          <w:tcPr>
            <w:tcW w:w="142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0</w:t>
            </w:r>
          </w:p>
        </w:tc>
        <w:tc>
          <w:tcPr>
            <w:tcW w:w="96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c>
          <w:tcPr>
            <w:tcW w:w="960" w:type="dxa"/>
            <w:tcBorders>
              <w:top w:val="single" w:sz="4" w:space="0" w:color="auto"/>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r w:rsidR="00A5151F" w:rsidRPr="006918C1" w:rsidTr="00CF6A7C">
        <w:trPr>
          <w:trHeight w:val="315"/>
        </w:trPr>
        <w:tc>
          <w:tcPr>
            <w:tcW w:w="4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color w:val="000000"/>
                <w:sz w:val="24"/>
                <w:szCs w:val="24"/>
                <w:lang w:eastAsia="hu-HU"/>
              </w:rPr>
            </w:pPr>
            <w:r w:rsidRPr="006918C1">
              <w:rPr>
                <w:rFonts w:ascii="Times New Roman" w:eastAsia="Calibri" w:hAnsi="Times New Roman" w:cs="Times New Roman"/>
                <w:b/>
                <w:color w:val="000000"/>
                <w:sz w:val="24"/>
                <w:szCs w:val="24"/>
                <w:lang w:eastAsia="hu-HU"/>
              </w:rPr>
              <w:t>temetési támogatás</w:t>
            </w:r>
          </w:p>
        </w:tc>
        <w:tc>
          <w:tcPr>
            <w:tcW w:w="14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1</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r w:rsidR="00A5151F" w:rsidRPr="006918C1" w:rsidTr="00CF6A7C">
        <w:trPr>
          <w:trHeight w:val="315"/>
        </w:trPr>
        <w:tc>
          <w:tcPr>
            <w:tcW w:w="4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color w:val="000000"/>
                <w:sz w:val="24"/>
                <w:szCs w:val="24"/>
                <w:lang w:eastAsia="hu-HU"/>
              </w:rPr>
            </w:pPr>
            <w:r w:rsidRPr="006918C1">
              <w:rPr>
                <w:rFonts w:ascii="Times New Roman" w:eastAsia="Calibri" w:hAnsi="Times New Roman" w:cs="Times New Roman"/>
                <w:b/>
                <w:color w:val="000000"/>
                <w:sz w:val="24"/>
                <w:szCs w:val="24"/>
                <w:lang w:eastAsia="hu-HU"/>
              </w:rPr>
              <w:t>születési segély</w:t>
            </w:r>
          </w:p>
        </w:tc>
        <w:tc>
          <w:tcPr>
            <w:tcW w:w="14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r w:rsidR="00A5151F" w:rsidRPr="006918C1" w:rsidTr="00CF6A7C">
        <w:trPr>
          <w:trHeight w:val="315"/>
        </w:trPr>
        <w:tc>
          <w:tcPr>
            <w:tcW w:w="4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color w:val="000000"/>
                <w:sz w:val="24"/>
                <w:szCs w:val="24"/>
                <w:lang w:eastAsia="hu-HU"/>
              </w:rPr>
            </w:pPr>
            <w:r w:rsidRPr="006918C1">
              <w:rPr>
                <w:rFonts w:ascii="Times New Roman" w:eastAsia="Calibri" w:hAnsi="Times New Roman" w:cs="Times New Roman"/>
                <w:b/>
                <w:color w:val="000000"/>
                <w:sz w:val="24"/>
                <w:szCs w:val="24"/>
                <w:lang w:eastAsia="hu-HU"/>
              </w:rPr>
              <w:t>beiskolázási támogatás</w:t>
            </w:r>
          </w:p>
        </w:tc>
        <w:tc>
          <w:tcPr>
            <w:tcW w:w="14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r w:rsidR="00A5151F" w:rsidRPr="006918C1" w:rsidTr="00CF6A7C">
        <w:trPr>
          <w:trHeight w:val="315"/>
        </w:trPr>
        <w:tc>
          <w:tcPr>
            <w:tcW w:w="4120"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color w:val="000000"/>
                <w:sz w:val="24"/>
                <w:szCs w:val="24"/>
                <w:lang w:eastAsia="hu-HU"/>
              </w:rPr>
            </w:pPr>
            <w:r w:rsidRPr="006918C1">
              <w:rPr>
                <w:rFonts w:ascii="Times New Roman" w:eastAsia="Calibri" w:hAnsi="Times New Roman" w:cs="Times New Roman"/>
                <w:b/>
                <w:color w:val="000000"/>
                <w:sz w:val="24"/>
                <w:szCs w:val="24"/>
                <w:lang w:eastAsia="hu-HU"/>
              </w:rPr>
              <w:t>egyszeri karácsonyi támogatás</w:t>
            </w:r>
          </w:p>
        </w:tc>
        <w:tc>
          <w:tcPr>
            <w:tcW w:w="142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c>
          <w:tcPr>
            <w:tcW w:w="96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r w:rsidR="00A5151F" w:rsidRPr="006918C1" w:rsidTr="00CF6A7C">
        <w:trPr>
          <w:trHeight w:val="315"/>
        </w:trPr>
        <w:tc>
          <w:tcPr>
            <w:tcW w:w="4120"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A5151F" w:rsidRPr="006918C1" w:rsidRDefault="00A5151F" w:rsidP="00A5151F">
            <w:pPr>
              <w:spacing w:after="0" w:line="240" w:lineRule="auto"/>
              <w:rPr>
                <w:rFonts w:ascii="Times New Roman" w:eastAsia="Calibri" w:hAnsi="Times New Roman" w:cs="Times New Roman"/>
                <w:b/>
                <w:color w:val="000000"/>
                <w:sz w:val="24"/>
                <w:szCs w:val="24"/>
                <w:lang w:eastAsia="hu-HU"/>
              </w:rPr>
            </w:pPr>
            <w:r w:rsidRPr="006918C1">
              <w:rPr>
                <w:rFonts w:ascii="Times New Roman" w:eastAsia="Calibri" w:hAnsi="Times New Roman" w:cs="Times New Roman"/>
                <w:b/>
                <w:color w:val="000000"/>
                <w:sz w:val="24"/>
                <w:szCs w:val="24"/>
                <w:lang w:eastAsia="hu-HU"/>
              </w:rPr>
              <w:t>iskolai, óvodai étkezési hozzájárulás</w:t>
            </w:r>
          </w:p>
        </w:tc>
        <w:tc>
          <w:tcPr>
            <w:tcW w:w="1420" w:type="dxa"/>
            <w:tcBorders>
              <w:top w:val="nil"/>
              <w:left w:val="nil"/>
              <w:bottom w:val="nil"/>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0</w:t>
            </w:r>
          </w:p>
        </w:tc>
        <w:tc>
          <w:tcPr>
            <w:tcW w:w="960" w:type="dxa"/>
            <w:tcBorders>
              <w:top w:val="nil"/>
              <w:left w:val="nil"/>
              <w:bottom w:val="nil"/>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c>
          <w:tcPr>
            <w:tcW w:w="960" w:type="dxa"/>
            <w:tcBorders>
              <w:top w:val="nil"/>
              <w:left w:val="nil"/>
              <w:bottom w:val="nil"/>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r w:rsidR="00A5151F" w:rsidRPr="006918C1" w:rsidTr="00CF6A7C">
        <w:trPr>
          <w:trHeight w:val="315"/>
        </w:trPr>
        <w:tc>
          <w:tcPr>
            <w:tcW w:w="4120"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center"/>
            <w:hideMark/>
          </w:tcPr>
          <w:p w:rsidR="00A5151F" w:rsidRPr="006918C1" w:rsidRDefault="00A5151F" w:rsidP="00A5151F">
            <w:pPr>
              <w:spacing w:after="0" w:line="240" w:lineRule="auto"/>
              <w:jc w:val="both"/>
              <w:rPr>
                <w:rFonts w:ascii="Times New Roman" w:eastAsia="Calibri" w:hAnsi="Times New Roman" w:cs="Times New Roman"/>
                <w:b/>
                <w:color w:val="000000"/>
                <w:sz w:val="24"/>
                <w:szCs w:val="24"/>
                <w:lang w:eastAsia="hu-HU"/>
              </w:rPr>
            </w:pPr>
            <w:proofErr w:type="spellStart"/>
            <w:r w:rsidRPr="006918C1">
              <w:rPr>
                <w:rFonts w:ascii="Times New Roman" w:eastAsia="Calibri" w:hAnsi="Times New Roman" w:cs="Times New Roman"/>
                <w:b/>
                <w:color w:val="000000"/>
                <w:sz w:val="24"/>
                <w:szCs w:val="24"/>
                <w:lang w:eastAsia="hu-HU"/>
              </w:rPr>
              <w:t>szünidei</w:t>
            </w:r>
            <w:proofErr w:type="spellEnd"/>
            <w:r w:rsidRPr="006918C1">
              <w:rPr>
                <w:rFonts w:ascii="Times New Roman" w:eastAsia="Calibri" w:hAnsi="Times New Roman" w:cs="Times New Roman"/>
                <w:b/>
                <w:color w:val="000000"/>
                <w:sz w:val="24"/>
                <w:szCs w:val="24"/>
                <w:lang w:eastAsia="hu-HU"/>
              </w:rPr>
              <w:t xml:space="preserve"> étkeztetés</w:t>
            </w:r>
          </w:p>
        </w:tc>
        <w:tc>
          <w:tcPr>
            <w:tcW w:w="1420"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10</w:t>
            </w:r>
          </w:p>
        </w:tc>
        <w:tc>
          <w:tcPr>
            <w:tcW w:w="96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10</w:t>
            </w:r>
          </w:p>
        </w:tc>
        <w:tc>
          <w:tcPr>
            <w:tcW w:w="9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9</w:t>
            </w:r>
          </w:p>
        </w:tc>
      </w:tr>
      <w:tr w:rsidR="00A5151F" w:rsidRPr="006918C1" w:rsidTr="00CF6A7C">
        <w:trPr>
          <w:trHeight w:val="315"/>
        </w:trPr>
        <w:tc>
          <w:tcPr>
            <w:tcW w:w="4120" w:type="dxa"/>
            <w:tcBorders>
              <w:top w:val="single" w:sz="8" w:space="0" w:color="auto"/>
              <w:left w:val="single" w:sz="8" w:space="0" w:color="auto"/>
              <w:bottom w:val="single" w:sz="8" w:space="0" w:color="auto"/>
              <w:right w:val="nil"/>
            </w:tcBorders>
            <w:noWrap/>
            <w:tcMar>
              <w:top w:w="0" w:type="dxa"/>
              <w:left w:w="70" w:type="dxa"/>
              <w:bottom w:w="0" w:type="dxa"/>
              <w:right w:w="70" w:type="dxa"/>
            </w:tcMar>
            <w:vAlign w:val="center"/>
          </w:tcPr>
          <w:p w:rsidR="00A5151F" w:rsidRPr="006918C1" w:rsidRDefault="00A5151F" w:rsidP="00A5151F">
            <w:pPr>
              <w:spacing w:after="0" w:line="240" w:lineRule="auto"/>
              <w:jc w:val="both"/>
              <w:rPr>
                <w:rFonts w:ascii="Times New Roman" w:eastAsia="Calibri" w:hAnsi="Times New Roman" w:cs="Times New Roman"/>
                <w:b/>
                <w:color w:val="000000"/>
                <w:sz w:val="24"/>
                <w:szCs w:val="24"/>
                <w:lang w:eastAsia="hu-HU"/>
              </w:rPr>
            </w:pPr>
            <w:r w:rsidRPr="006918C1">
              <w:rPr>
                <w:rFonts w:ascii="Times New Roman" w:eastAsia="Calibri" w:hAnsi="Times New Roman" w:cs="Times New Roman"/>
                <w:b/>
                <w:color w:val="000000"/>
                <w:sz w:val="24"/>
                <w:szCs w:val="24"/>
                <w:lang w:eastAsia="hu-HU"/>
              </w:rPr>
              <w:t>lakhatási települési támogatás</w:t>
            </w:r>
          </w:p>
        </w:tc>
        <w:tc>
          <w:tcPr>
            <w:tcW w:w="1420"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tcPr>
          <w:p w:rsidR="00A5151F" w:rsidRPr="006918C1" w:rsidRDefault="00A5151F" w:rsidP="00A5151F">
            <w:pPr>
              <w:spacing w:after="0" w:line="240" w:lineRule="auto"/>
              <w:jc w:val="center"/>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5</w:t>
            </w:r>
          </w:p>
        </w:tc>
        <w:tc>
          <w:tcPr>
            <w:tcW w:w="96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3</w:t>
            </w:r>
          </w:p>
        </w:tc>
        <w:tc>
          <w:tcPr>
            <w:tcW w:w="96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A5151F" w:rsidRPr="006918C1" w:rsidRDefault="00A5151F" w:rsidP="00A5151F">
            <w:pPr>
              <w:spacing w:after="0" w:line="240" w:lineRule="auto"/>
              <w:jc w:val="center"/>
              <w:rPr>
                <w:rFonts w:ascii="Times New Roman" w:eastAsia="Times New Roman" w:hAnsi="Times New Roman" w:cs="Times New Roman"/>
                <w:sz w:val="24"/>
                <w:szCs w:val="24"/>
                <w:lang w:eastAsia="hu-HU"/>
              </w:rPr>
            </w:pPr>
            <w:r w:rsidRPr="006918C1">
              <w:rPr>
                <w:rFonts w:ascii="Times New Roman" w:eastAsia="Times New Roman" w:hAnsi="Times New Roman" w:cs="Times New Roman"/>
                <w:sz w:val="24"/>
                <w:szCs w:val="24"/>
                <w:lang w:eastAsia="hu-HU"/>
              </w:rPr>
              <w:t>0</w:t>
            </w:r>
          </w:p>
        </w:tc>
      </w:tr>
    </w:tbl>
    <w:p w:rsidR="00A5151F"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3519F4" w:rsidRPr="006918C1" w:rsidRDefault="003519F4"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A5151F" w:rsidRPr="006918C1" w:rsidRDefault="00A5151F" w:rsidP="00CF6A7C">
      <w:pPr>
        <w:overflowPunct w:val="0"/>
        <w:autoSpaceDE w:val="0"/>
        <w:spacing w:after="0" w:line="240" w:lineRule="auto"/>
        <w:ind w:firstLine="708"/>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lastRenderedPageBreak/>
        <w:t xml:space="preserve">Tájékoztatásul a nyilvántartott álláskeresők száma 2024. december 20-i állapot szerint a Nemzeti Foglalkoztatási Szolgálat statisztikai adatai alapján: </w:t>
      </w:r>
    </w:p>
    <w:p w:rsidR="00ED1168" w:rsidRPr="006918C1" w:rsidRDefault="00ED1168"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tbl>
      <w:tblPr>
        <w:tblW w:w="9924" w:type="dxa"/>
        <w:tblInd w:w="-318" w:type="dxa"/>
        <w:tblCellMar>
          <w:left w:w="0" w:type="dxa"/>
          <w:right w:w="0" w:type="dxa"/>
        </w:tblCellMar>
        <w:tblLook w:val="04A0" w:firstRow="1" w:lastRow="0" w:firstColumn="1" w:lastColumn="0" w:noHBand="0" w:noVBand="1"/>
      </w:tblPr>
      <w:tblGrid>
        <w:gridCol w:w="1126"/>
        <w:gridCol w:w="1049"/>
        <w:gridCol w:w="1162"/>
        <w:gridCol w:w="1006"/>
        <w:gridCol w:w="941"/>
        <w:gridCol w:w="892"/>
        <w:gridCol w:w="1076"/>
        <w:gridCol w:w="1070"/>
        <w:gridCol w:w="1602"/>
      </w:tblGrid>
      <w:tr w:rsidR="00A5151F" w:rsidRPr="006918C1" w:rsidTr="00A5151F">
        <w:tc>
          <w:tcPr>
            <w:tcW w:w="11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település</w:t>
            </w:r>
          </w:p>
        </w:tc>
        <w:tc>
          <w:tcPr>
            <w:tcW w:w="104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roofErr w:type="spellStart"/>
            <w:r w:rsidRPr="006918C1">
              <w:rPr>
                <w:rFonts w:ascii="Times New Roman" w:eastAsia="Calibri" w:hAnsi="Times New Roman" w:cs="Times New Roman"/>
                <w:sz w:val="24"/>
                <w:szCs w:val="24"/>
                <w:lang w:eastAsia="ar-SA"/>
              </w:rPr>
              <w:t>nyilv</w:t>
            </w:r>
            <w:proofErr w:type="spellEnd"/>
            <w:r w:rsidRPr="006918C1">
              <w:rPr>
                <w:rFonts w:ascii="Times New Roman" w:eastAsia="Calibri" w:hAnsi="Times New Roman" w:cs="Times New Roman"/>
                <w:sz w:val="24"/>
                <w:szCs w:val="24"/>
                <w:lang w:eastAsia="ar-SA"/>
              </w:rPr>
              <w:t xml:space="preserve">. tartott </w:t>
            </w:r>
            <w:proofErr w:type="spellStart"/>
            <w:r w:rsidRPr="006918C1">
              <w:rPr>
                <w:rFonts w:ascii="Times New Roman" w:eastAsia="Calibri" w:hAnsi="Times New Roman" w:cs="Times New Roman"/>
                <w:sz w:val="24"/>
                <w:szCs w:val="24"/>
                <w:lang w:eastAsia="ar-SA"/>
              </w:rPr>
              <w:t>össz</w:t>
            </w:r>
            <w:proofErr w:type="spellEnd"/>
            <w:r w:rsidRPr="006918C1">
              <w:rPr>
                <w:rFonts w:ascii="Times New Roman" w:eastAsia="Calibri" w:hAnsi="Times New Roman" w:cs="Times New Roman"/>
                <w:sz w:val="24"/>
                <w:szCs w:val="24"/>
                <w:lang w:eastAsia="ar-SA"/>
              </w:rPr>
              <w:t>. fő</w:t>
            </w:r>
          </w:p>
        </w:tc>
        <w:tc>
          <w:tcPr>
            <w:tcW w:w="116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roofErr w:type="spellStart"/>
            <w:r w:rsidRPr="006918C1">
              <w:rPr>
                <w:rFonts w:ascii="Times New Roman" w:eastAsia="Calibri" w:hAnsi="Times New Roman" w:cs="Times New Roman"/>
                <w:sz w:val="24"/>
                <w:szCs w:val="24"/>
                <w:lang w:eastAsia="ar-SA"/>
              </w:rPr>
              <w:t>foly</w:t>
            </w:r>
            <w:proofErr w:type="spellEnd"/>
            <w:r w:rsidRPr="006918C1">
              <w:rPr>
                <w:rFonts w:ascii="Times New Roman" w:eastAsia="Calibri" w:hAnsi="Times New Roman" w:cs="Times New Roman"/>
                <w:sz w:val="24"/>
                <w:szCs w:val="24"/>
                <w:lang w:eastAsia="ar-SA"/>
              </w:rPr>
              <w:t xml:space="preserve">. </w:t>
            </w:r>
            <w:proofErr w:type="spellStart"/>
            <w:r w:rsidRPr="006918C1">
              <w:rPr>
                <w:rFonts w:ascii="Times New Roman" w:eastAsia="Calibri" w:hAnsi="Times New Roman" w:cs="Times New Roman"/>
                <w:sz w:val="24"/>
                <w:szCs w:val="24"/>
                <w:lang w:eastAsia="ar-SA"/>
              </w:rPr>
              <w:t>nyilv</w:t>
            </w:r>
            <w:proofErr w:type="spellEnd"/>
            <w:r w:rsidRPr="006918C1">
              <w:rPr>
                <w:rFonts w:ascii="Times New Roman" w:eastAsia="Calibri" w:hAnsi="Times New Roman" w:cs="Times New Roman"/>
                <w:sz w:val="24"/>
                <w:szCs w:val="24"/>
                <w:lang w:eastAsia="ar-SA"/>
              </w:rPr>
              <w:t>. hossz (365 nap)</w:t>
            </w:r>
          </w:p>
        </w:tc>
        <w:tc>
          <w:tcPr>
            <w:tcW w:w="100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 xml:space="preserve">Járadék </w:t>
            </w:r>
            <w:proofErr w:type="spellStart"/>
            <w:r w:rsidRPr="006918C1">
              <w:rPr>
                <w:rFonts w:ascii="Times New Roman" w:eastAsia="Calibri" w:hAnsi="Times New Roman" w:cs="Times New Roman"/>
                <w:sz w:val="24"/>
                <w:szCs w:val="24"/>
                <w:lang w:eastAsia="ar-SA"/>
              </w:rPr>
              <w:t>tip</w:t>
            </w:r>
            <w:proofErr w:type="spellEnd"/>
            <w:r w:rsidRPr="006918C1">
              <w:rPr>
                <w:rFonts w:ascii="Times New Roman" w:eastAsia="Calibri" w:hAnsi="Times New Roman" w:cs="Times New Roman"/>
                <w:sz w:val="24"/>
                <w:szCs w:val="24"/>
                <w:lang w:eastAsia="ar-SA"/>
              </w:rPr>
              <w:t xml:space="preserve">. </w:t>
            </w:r>
            <w:proofErr w:type="spellStart"/>
            <w:r w:rsidRPr="006918C1">
              <w:rPr>
                <w:rFonts w:ascii="Times New Roman" w:eastAsia="Calibri" w:hAnsi="Times New Roman" w:cs="Times New Roman"/>
                <w:sz w:val="24"/>
                <w:szCs w:val="24"/>
                <w:lang w:eastAsia="ar-SA"/>
              </w:rPr>
              <w:t>ell</w:t>
            </w:r>
            <w:proofErr w:type="spellEnd"/>
            <w:r w:rsidRPr="006918C1">
              <w:rPr>
                <w:rFonts w:ascii="Times New Roman" w:eastAsia="Calibri" w:hAnsi="Times New Roman" w:cs="Times New Roman"/>
                <w:sz w:val="24"/>
                <w:szCs w:val="24"/>
                <w:lang w:eastAsia="ar-SA"/>
              </w:rPr>
              <w:t>. fő</w:t>
            </w:r>
          </w:p>
        </w:tc>
        <w:tc>
          <w:tcPr>
            <w:tcW w:w="94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 xml:space="preserve">Segély </w:t>
            </w:r>
            <w:proofErr w:type="spellStart"/>
            <w:r w:rsidRPr="006918C1">
              <w:rPr>
                <w:rFonts w:ascii="Times New Roman" w:eastAsia="Calibri" w:hAnsi="Times New Roman" w:cs="Times New Roman"/>
                <w:sz w:val="24"/>
                <w:szCs w:val="24"/>
                <w:lang w:eastAsia="ar-SA"/>
              </w:rPr>
              <w:t>tip</w:t>
            </w:r>
            <w:proofErr w:type="spellEnd"/>
            <w:r w:rsidRPr="006918C1">
              <w:rPr>
                <w:rFonts w:ascii="Times New Roman" w:eastAsia="Calibri" w:hAnsi="Times New Roman" w:cs="Times New Roman"/>
                <w:sz w:val="24"/>
                <w:szCs w:val="24"/>
                <w:lang w:eastAsia="ar-SA"/>
              </w:rPr>
              <w:t xml:space="preserve">. </w:t>
            </w:r>
            <w:proofErr w:type="spellStart"/>
            <w:r w:rsidRPr="006918C1">
              <w:rPr>
                <w:rFonts w:ascii="Times New Roman" w:eastAsia="Calibri" w:hAnsi="Times New Roman" w:cs="Times New Roman"/>
                <w:sz w:val="24"/>
                <w:szCs w:val="24"/>
                <w:lang w:eastAsia="ar-SA"/>
              </w:rPr>
              <w:t>ell</w:t>
            </w:r>
            <w:proofErr w:type="spellEnd"/>
            <w:r w:rsidRPr="006918C1">
              <w:rPr>
                <w:rFonts w:ascii="Times New Roman" w:eastAsia="Calibri" w:hAnsi="Times New Roman" w:cs="Times New Roman"/>
                <w:sz w:val="24"/>
                <w:szCs w:val="24"/>
                <w:lang w:eastAsia="ar-SA"/>
              </w:rPr>
              <w:t>. fő</w:t>
            </w:r>
          </w:p>
        </w:tc>
        <w:tc>
          <w:tcPr>
            <w:tcW w:w="8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FHT, RSZS fő</w:t>
            </w:r>
          </w:p>
        </w:tc>
        <w:tc>
          <w:tcPr>
            <w:tcW w:w="107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Munkav. korú népes.</w:t>
            </w:r>
            <w:r w:rsidRPr="006918C1">
              <w:rPr>
                <w:rFonts w:ascii="Times New Roman" w:eastAsia="Calibri" w:hAnsi="Times New Roman" w:cs="Times New Roman"/>
                <w:sz w:val="24"/>
                <w:szCs w:val="24"/>
                <w:vertAlign w:val="superscript"/>
                <w:lang w:eastAsia="ar-SA"/>
              </w:rPr>
              <w:footnoteReference w:customMarkFollows="1" w:id="2"/>
              <w:t>[1]</w:t>
            </w:r>
            <w:r w:rsidRPr="006918C1">
              <w:rPr>
                <w:rFonts w:ascii="Times New Roman" w:eastAsia="Calibri" w:hAnsi="Times New Roman" w:cs="Times New Roman"/>
                <w:sz w:val="24"/>
                <w:szCs w:val="24"/>
                <w:lang w:eastAsia="ar-SA"/>
              </w:rPr>
              <w:t xml:space="preserve"> fő</w:t>
            </w:r>
          </w:p>
        </w:tc>
        <w:tc>
          <w:tcPr>
            <w:tcW w:w="107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roofErr w:type="gramStart"/>
            <w:r w:rsidRPr="006918C1">
              <w:rPr>
                <w:rFonts w:ascii="Times New Roman" w:eastAsia="Calibri" w:hAnsi="Times New Roman" w:cs="Times New Roman"/>
                <w:sz w:val="24"/>
                <w:szCs w:val="24"/>
                <w:lang w:eastAsia="ar-SA"/>
              </w:rPr>
              <w:t>Relatív</w:t>
            </w:r>
            <w:proofErr w:type="gramEnd"/>
            <w:r w:rsidRPr="006918C1">
              <w:rPr>
                <w:rFonts w:ascii="Times New Roman" w:eastAsia="Calibri" w:hAnsi="Times New Roman" w:cs="Times New Roman"/>
                <w:sz w:val="24"/>
                <w:szCs w:val="24"/>
                <w:lang w:eastAsia="ar-SA"/>
              </w:rPr>
              <w:t xml:space="preserve"> mutató</w:t>
            </w:r>
            <w:r w:rsidRPr="006918C1">
              <w:rPr>
                <w:rFonts w:ascii="Times New Roman" w:eastAsia="Calibri" w:hAnsi="Times New Roman" w:cs="Times New Roman"/>
                <w:sz w:val="24"/>
                <w:szCs w:val="24"/>
                <w:vertAlign w:val="superscript"/>
                <w:lang w:eastAsia="ar-SA"/>
              </w:rPr>
              <w:footnoteReference w:customMarkFollows="1" w:id="3"/>
              <w:t>[2]</w:t>
            </w:r>
            <w:r w:rsidRPr="006918C1">
              <w:rPr>
                <w:rFonts w:ascii="Times New Roman" w:eastAsia="Calibri" w:hAnsi="Times New Roman" w:cs="Times New Roman"/>
                <w:sz w:val="24"/>
                <w:szCs w:val="24"/>
                <w:lang w:eastAsia="ar-SA"/>
              </w:rPr>
              <w:t xml:space="preserve"> %</w:t>
            </w:r>
          </w:p>
        </w:tc>
        <w:tc>
          <w:tcPr>
            <w:tcW w:w="16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roofErr w:type="gramStart"/>
            <w:r w:rsidRPr="006918C1">
              <w:rPr>
                <w:rFonts w:ascii="Times New Roman" w:eastAsia="Calibri" w:hAnsi="Times New Roman" w:cs="Times New Roman"/>
                <w:sz w:val="24"/>
                <w:szCs w:val="24"/>
                <w:lang w:eastAsia="ar-SA"/>
              </w:rPr>
              <w:t>Arányszám</w:t>
            </w:r>
            <w:r w:rsidRPr="006918C1">
              <w:rPr>
                <w:rFonts w:ascii="Times New Roman" w:eastAsia="Calibri" w:hAnsi="Times New Roman" w:cs="Times New Roman"/>
                <w:sz w:val="24"/>
                <w:szCs w:val="24"/>
                <w:vertAlign w:val="superscript"/>
                <w:lang w:eastAsia="ar-SA"/>
              </w:rPr>
              <w:footnoteReference w:customMarkFollows="1" w:id="4"/>
              <w:t>[</w:t>
            </w:r>
            <w:proofErr w:type="gramEnd"/>
            <w:r w:rsidRPr="006918C1">
              <w:rPr>
                <w:rFonts w:ascii="Times New Roman" w:eastAsia="Calibri" w:hAnsi="Times New Roman" w:cs="Times New Roman"/>
                <w:sz w:val="24"/>
                <w:szCs w:val="24"/>
                <w:vertAlign w:val="superscript"/>
                <w:lang w:eastAsia="ar-SA"/>
              </w:rPr>
              <w:t>3]</w:t>
            </w:r>
          </w:p>
        </w:tc>
      </w:tr>
      <w:tr w:rsidR="00A5151F" w:rsidRPr="006918C1" w:rsidTr="00A5151F">
        <w:tc>
          <w:tcPr>
            <w:tcW w:w="1126"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Várdomb</w:t>
            </w:r>
          </w:p>
        </w:tc>
        <w:tc>
          <w:tcPr>
            <w:tcW w:w="104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20</w:t>
            </w:r>
          </w:p>
        </w:tc>
        <w:tc>
          <w:tcPr>
            <w:tcW w:w="116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6</w:t>
            </w:r>
          </w:p>
        </w:tc>
        <w:tc>
          <w:tcPr>
            <w:tcW w:w="100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5</w:t>
            </w:r>
          </w:p>
        </w:tc>
        <w:tc>
          <w:tcPr>
            <w:tcW w:w="94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2</w:t>
            </w:r>
          </w:p>
        </w:tc>
        <w:tc>
          <w:tcPr>
            <w:tcW w:w="89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5</w:t>
            </w:r>
          </w:p>
        </w:tc>
        <w:tc>
          <w:tcPr>
            <w:tcW w:w="107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714</w:t>
            </w:r>
          </w:p>
        </w:tc>
        <w:tc>
          <w:tcPr>
            <w:tcW w:w="107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2,80</w:t>
            </w:r>
          </w:p>
        </w:tc>
        <w:tc>
          <w:tcPr>
            <w:tcW w:w="160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5151F" w:rsidRPr="006918C1" w:rsidRDefault="00A5151F" w:rsidP="00A5151F">
            <w:pPr>
              <w:overflowPunct w:val="0"/>
              <w:autoSpaceDE w:val="0"/>
              <w:spacing w:after="0" w:line="240" w:lineRule="auto"/>
              <w:jc w:val="center"/>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color w:val="000000"/>
                <w:sz w:val="24"/>
                <w:szCs w:val="24"/>
              </w:rPr>
              <w:t>0,79</w:t>
            </w:r>
          </w:p>
        </w:tc>
      </w:tr>
    </w:tbl>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p>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Az önkormányzat részt vesz a kö</w:t>
      </w:r>
      <w:r w:rsidR="00351F01" w:rsidRPr="006918C1">
        <w:rPr>
          <w:rFonts w:ascii="Times New Roman" w:eastAsia="Calibri" w:hAnsi="Times New Roman" w:cs="Times New Roman"/>
          <w:sz w:val="24"/>
          <w:szCs w:val="24"/>
          <w:lang w:eastAsia="ar-SA"/>
        </w:rPr>
        <w:t>zfoglalkoztatási programban, 1 fő közfoglalkoztatásával</w:t>
      </w:r>
      <w:r w:rsidR="000A4C9A" w:rsidRPr="006918C1">
        <w:rPr>
          <w:rFonts w:ascii="Times New Roman" w:eastAsia="Calibri" w:hAnsi="Times New Roman" w:cs="Times New Roman"/>
          <w:sz w:val="24"/>
          <w:szCs w:val="24"/>
          <w:lang w:eastAsia="ar-SA"/>
        </w:rPr>
        <w:t>.</w:t>
      </w:r>
    </w:p>
    <w:p w:rsidR="00A5151F" w:rsidRPr="006918C1" w:rsidRDefault="00A5151F" w:rsidP="00A5151F">
      <w:pPr>
        <w:overflowPunct w:val="0"/>
        <w:autoSpaceDE w:val="0"/>
        <w:spacing w:after="0" w:line="240" w:lineRule="auto"/>
        <w:ind w:firstLine="567"/>
        <w:jc w:val="both"/>
        <w:textAlignment w:val="baseline"/>
        <w:rPr>
          <w:rFonts w:ascii="Times New Roman" w:eastAsia="Calibri" w:hAnsi="Times New Roman" w:cs="Times New Roman"/>
          <w:sz w:val="24"/>
          <w:szCs w:val="24"/>
          <w:lang w:eastAsia="ar-SA"/>
        </w:rPr>
      </w:pPr>
    </w:p>
    <w:p w:rsidR="00A5151F" w:rsidRPr="006918C1" w:rsidRDefault="00A5151F" w:rsidP="00A5151F">
      <w:pPr>
        <w:overflowPunct w:val="0"/>
        <w:autoSpaceDE w:val="0"/>
        <w:spacing w:after="0" w:line="240" w:lineRule="auto"/>
        <w:jc w:val="both"/>
        <w:textAlignment w:val="baseline"/>
        <w:rPr>
          <w:rFonts w:ascii="Times New Roman" w:eastAsia="Calibri" w:hAnsi="Times New Roman" w:cs="Times New Roman"/>
          <w:sz w:val="24"/>
          <w:szCs w:val="24"/>
          <w:lang w:eastAsia="ar-SA"/>
        </w:rPr>
      </w:pPr>
      <w:r w:rsidRPr="006918C1">
        <w:rPr>
          <w:rFonts w:ascii="Times New Roman" w:eastAsia="Calibri" w:hAnsi="Times New Roman" w:cs="Times New Roman"/>
          <w:sz w:val="24"/>
          <w:szCs w:val="24"/>
          <w:lang w:eastAsia="ar-SA"/>
        </w:rPr>
        <w:t>Közfoglalkoztatás:</w:t>
      </w:r>
    </w:p>
    <w:tbl>
      <w:tblPr>
        <w:tblW w:w="3880" w:type="dxa"/>
        <w:jc w:val="center"/>
        <w:tblCellMar>
          <w:left w:w="0" w:type="dxa"/>
          <w:right w:w="0" w:type="dxa"/>
        </w:tblCellMar>
        <w:tblLook w:val="04A0" w:firstRow="1" w:lastRow="0" w:firstColumn="1" w:lastColumn="0" w:noHBand="0" w:noVBand="1"/>
      </w:tblPr>
      <w:tblGrid>
        <w:gridCol w:w="2920"/>
        <w:gridCol w:w="960"/>
      </w:tblGrid>
      <w:tr w:rsidR="00A5151F" w:rsidRPr="006918C1" w:rsidTr="00CF6A7C">
        <w:trPr>
          <w:trHeight w:val="300"/>
          <w:jc w:val="center"/>
        </w:trPr>
        <w:tc>
          <w:tcPr>
            <w:tcW w:w="292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2023.03.01-2023.11.30</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1 fő</w:t>
            </w:r>
          </w:p>
        </w:tc>
      </w:tr>
      <w:tr w:rsidR="00A5151F" w:rsidRPr="006918C1" w:rsidTr="00CF6A7C">
        <w:trPr>
          <w:trHeight w:val="300"/>
          <w:jc w:val="center"/>
        </w:trPr>
        <w:tc>
          <w:tcPr>
            <w:tcW w:w="29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2023.12.01-2024.02.29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1 fő</w:t>
            </w:r>
          </w:p>
        </w:tc>
      </w:tr>
      <w:tr w:rsidR="00A5151F" w:rsidRPr="006918C1" w:rsidTr="00CF6A7C">
        <w:trPr>
          <w:trHeight w:val="300"/>
          <w:jc w:val="center"/>
        </w:trPr>
        <w:tc>
          <w:tcPr>
            <w:tcW w:w="29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2024.03.01-2024.08.31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1 fő</w:t>
            </w:r>
          </w:p>
        </w:tc>
      </w:tr>
      <w:tr w:rsidR="00A5151F" w:rsidRPr="006918C1" w:rsidTr="00CF6A7C">
        <w:trPr>
          <w:trHeight w:val="300"/>
          <w:jc w:val="center"/>
        </w:trPr>
        <w:tc>
          <w:tcPr>
            <w:tcW w:w="292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2024.09.01-2025.02.28</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A5151F" w:rsidRPr="006918C1" w:rsidRDefault="00A5151F" w:rsidP="00A5151F">
            <w:pPr>
              <w:spacing w:after="0" w:line="240" w:lineRule="auto"/>
              <w:rPr>
                <w:rFonts w:ascii="Times New Roman" w:eastAsia="Calibri" w:hAnsi="Times New Roman" w:cs="Times New Roman"/>
                <w:color w:val="000000"/>
                <w:sz w:val="24"/>
                <w:szCs w:val="24"/>
                <w:lang w:eastAsia="hu-HU"/>
              </w:rPr>
            </w:pPr>
            <w:r w:rsidRPr="006918C1">
              <w:rPr>
                <w:rFonts w:ascii="Times New Roman" w:eastAsia="Calibri" w:hAnsi="Times New Roman" w:cs="Times New Roman"/>
                <w:color w:val="000000"/>
                <w:sz w:val="24"/>
                <w:szCs w:val="24"/>
                <w:lang w:eastAsia="hu-HU"/>
              </w:rPr>
              <w:t>1 fő</w:t>
            </w:r>
          </w:p>
        </w:tc>
      </w:tr>
    </w:tbl>
    <w:p w:rsidR="004805C9" w:rsidRPr="006918C1" w:rsidRDefault="004805C9" w:rsidP="002765F3">
      <w:pPr>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351F01" w:rsidRPr="006918C1" w:rsidRDefault="00BE244F" w:rsidP="000A4C9A">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A foglalkoztatás során köztisztasági és </w:t>
      </w:r>
      <w:proofErr w:type="gramStart"/>
      <w:r w:rsidRPr="006918C1">
        <w:rPr>
          <w:rFonts w:ascii="Times New Roman" w:eastAsia="Times New Roman" w:hAnsi="Times New Roman" w:cs="Times New Roman"/>
          <w:sz w:val="24"/>
          <w:szCs w:val="24"/>
          <w:lang w:eastAsia="ar-SA"/>
        </w:rPr>
        <w:t>kommunális</w:t>
      </w:r>
      <w:proofErr w:type="gramEnd"/>
      <w:r w:rsidRPr="006918C1">
        <w:rPr>
          <w:rFonts w:ascii="Times New Roman" w:eastAsia="Times New Roman" w:hAnsi="Times New Roman" w:cs="Times New Roman"/>
          <w:sz w:val="24"/>
          <w:szCs w:val="24"/>
          <w:lang w:eastAsia="ar-SA"/>
        </w:rPr>
        <w:t xml:space="preserve"> környezetvédelmi feladatokat láttunk el</w:t>
      </w:r>
      <w:r w:rsidR="000A4C9A" w:rsidRPr="006918C1">
        <w:rPr>
          <w:rFonts w:ascii="Times New Roman" w:eastAsia="Times New Roman" w:hAnsi="Times New Roman" w:cs="Times New Roman"/>
          <w:sz w:val="24"/>
          <w:szCs w:val="24"/>
          <w:lang w:eastAsia="ar-SA"/>
        </w:rPr>
        <w:t>, kisebb karbantartási, javítási munkálatokat.</w:t>
      </w:r>
      <w:r w:rsidRPr="006918C1">
        <w:rPr>
          <w:rFonts w:ascii="Times New Roman" w:eastAsia="Times New Roman" w:hAnsi="Times New Roman" w:cs="Times New Roman"/>
          <w:sz w:val="24"/>
          <w:szCs w:val="24"/>
          <w:lang w:eastAsia="ar-SA"/>
        </w:rPr>
        <w:t xml:space="preserve"> </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8A2E25" w:rsidRPr="006918C1" w:rsidRDefault="008A2E25" w:rsidP="008C790B">
      <w:pPr>
        <w:spacing w:after="0"/>
        <w:jc w:val="both"/>
        <w:rPr>
          <w:rFonts w:ascii="Times New Roman" w:hAnsi="Times New Roman" w:cs="Times New Roman"/>
          <w:sz w:val="24"/>
          <w:szCs w:val="24"/>
        </w:rPr>
      </w:pPr>
      <w:r w:rsidRPr="006918C1">
        <w:rPr>
          <w:rFonts w:ascii="Times New Roman" w:hAnsi="Times New Roman" w:cs="Times New Roman"/>
          <w:sz w:val="24"/>
          <w:szCs w:val="24"/>
        </w:rPr>
        <w:t>Az önkormányzat minden évben csatlakozott a nyári diákmunka programhoz, melyhez 100 %-</w:t>
      </w:r>
      <w:proofErr w:type="spellStart"/>
      <w:r w:rsidRPr="006918C1">
        <w:rPr>
          <w:rFonts w:ascii="Times New Roman" w:hAnsi="Times New Roman" w:cs="Times New Roman"/>
          <w:sz w:val="24"/>
          <w:szCs w:val="24"/>
        </w:rPr>
        <w:t>os</w:t>
      </w:r>
      <w:proofErr w:type="spellEnd"/>
      <w:r w:rsidR="00236E1A" w:rsidRPr="006918C1">
        <w:rPr>
          <w:rFonts w:ascii="Times New Roman" w:hAnsi="Times New Roman" w:cs="Times New Roman"/>
          <w:sz w:val="24"/>
          <w:szCs w:val="24"/>
        </w:rPr>
        <w:t xml:space="preserve"> támogatást kaptunk</w:t>
      </w:r>
      <w:r w:rsidRPr="006918C1">
        <w:rPr>
          <w:rFonts w:ascii="Times New Roman" w:hAnsi="Times New Roman" w:cs="Times New Roman"/>
          <w:sz w:val="24"/>
          <w:szCs w:val="24"/>
        </w:rPr>
        <w:t>.</w:t>
      </w:r>
      <w:r w:rsidR="00355C5F" w:rsidRPr="006918C1">
        <w:rPr>
          <w:rFonts w:ascii="Times New Roman" w:hAnsi="Times New Roman" w:cs="Times New Roman"/>
          <w:sz w:val="24"/>
          <w:szCs w:val="24"/>
        </w:rPr>
        <w:t xml:space="preserve"> </w:t>
      </w:r>
      <w:r w:rsidR="00AD68D6" w:rsidRPr="006918C1">
        <w:rPr>
          <w:rFonts w:ascii="Times New Roman" w:hAnsi="Times New Roman" w:cs="Times New Roman"/>
          <w:sz w:val="24"/>
          <w:szCs w:val="24"/>
        </w:rPr>
        <w:t>2021</w:t>
      </w:r>
      <w:r w:rsidR="00FC64F6" w:rsidRPr="006918C1">
        <w:rPr>
          <w:rFonts w:ascii="Times New Roman" w:hAnsi="Times New Roman" w:cs="Times New Roman"/>
          <w:sz w:val="24"/>
          <w:szCs w:val="24"/>
        </w:rPr>
        <w:t xml:space="preserve">-ben </w:t>
      </w:r>
      <w:r w:rsidR="000A4C9A" w:rsidRPr="006918C1">
        <w:rPr>
          <w:rFonts w:ascii="Times New Roman" w:hAnsi="Times New Roman" w:cs="Times New Roman"/>
          <w:sz w:val="24"/>
          <w:szCs w:val="24"/>
        </w:rPr>
        <w:t>2</w:t>
      </w:r>
      <w:r w:rsidR="00FC64F6" w:rsidRPr="006918C1">
        <w:rPr>
          <w:rFonts w:ascii="Times New Roman" w:hAnsi="Times New Roman" w:cs="Times New Roman"/>
          <w:sz w:val="24"/>
          <w:szCs w:val="24"/>
        </w:rPr>
        <w:t xml:space="preserve"> fő</w:t>
      </w:r>
      <w:r w:rsidR="00AD68D6" w:rsidRPr="006918C1">
        <w:rPr>
          <w:rFonts w:ascii="Times New Roman" w:hAnsi="Times New Roman" w:cs="Times New Roman"/>
          <w:sz w:val="24"/>
          <w:szCs w:val="24"/>
        </w:rPr>
        <w:t>, 2022</w:t>
      </w:r>
      <w:r w:rsidR="00FC64F6" w:rsidRPr="006918C1">
        <w:rPr>
          <w:rFonts w:ascii="Times New Roman" w:hAnsi="Times New Roman" w:cs="Times New Roman"/>
          <w:sz w:val="24"/>
          <w:szCs w:val="24"/>
        </w:rPr>
        <w:t>-ben 2 fő</w:t>
      </w:r>
      <w:r w:rsidR="00AD68D6" w:rsidRPr="006918C1">
        <w:rPr>
          <w:rFonts w:ascii="Times New Roman" w:hAnsi="Times New Roman" w:cs="Times New Roman"/>
          <w:sz w:val="24"/>
          <w:szCs w:val="24"/>
        </w:rPr>
        <w:t xml:space="preserve">, </w:t>
      </w:r>
      <w:r w:rsidR="000A4C9A" w:rsidRPr="006918C1">
        <w:rPr>
          <w:rFonts w:ascii="Times New Roman" w:hAnsi="Times New Roman" w:cs="Times New Roman"/>
          <w:sz w:val="24"/>
          <w:szCs w:val="24"/>
        </w:rPr>
        <w:t>2023-ban 3 fő, 2024-ben 5</w:t>
      </w:r>
      <w:r w:rsidR="00355C5F" w:rsidRPr="006918C1">
        <w:rPr>
          <w:rFonts w:ascii="Times New Roman" w:hAnsi="Times New Roman" w:cs="Times New Roman"/>
          <w:sz w:val="24"/>
          <w:szCs w:val="24"/>
        </w:rPr>
        <w:t xml:space="preserve"> fő</w:t>
      </w:r>
      <w:r w:rsidR="00236E1A" w:rsidRPr="006918C1">
        <w:rPr>
          <w:rFonts w:ascii="Times New Roman" w:hAnsi="Times New Roman" w:cs="Times New Roman"/>
          <w:sz w:val="24"/>
          <w:szCs w:val="24"/>
        </w:rPr>
        <w:t xml:space="preserve"> vett részt a programban.</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p>
    <w:p w:rsidR="00BE244F" w:rsidRPr="006918C1" w:rsidRDefault="00BE244F" w:rsidP="00CF6A7C">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u w:val="single"/>
          <w:lang w:eastAsia="ar-SA"/>
        </w:rPr>
      </w:pPr>
      <w:r w:rsidRPr="006918C1">
        <w:rPr>
          <w:rFonts w:ascii="Times New Roman" w:eastAsia="Times New Roman" w:hAnsi="Times New Roman" w:cs="Times New Roman"/>
          <w:bCs/>
          <w:sz w:val="24"/>
          <w:szCs w:val="24"/>
          <w:u w:val="single"/>
          <w:lang w:eastAsia="ar-SA"/>
        </w:rPr>
        <w:t>Önkormányzati költségvetési politika</w:t>
      </w:r>
    </w:p>
    <w:p w:rsidR="00BE244F" w:rsidRPr="006918C1" w:rsidRDefault="00BE244F" w:rsidP="00BE244F">
      <w:pPr>
        <w:widowControl w:val="0"/>
        <w:overflowPunct w:val="0"/>
        <w:autoSpaceDE w:val="0"/>
        <w:spacing w:after="0" w:line="240" w:lineRule="auto"/>
        <w:ind w:firstLine="708"/>
        <w:jc w:val="both"/>
        <w:textAlignment w:val="baseline"/>
        <w:rPr>
          <w:rFonts w:ascii="Times New Roman" w:eastAsia="Times New Roman" w:hAnsi="Times New Roman" w:cs="Times New Roman"/>
          <w:sz w:val="24"/>
          <w:szCs w:val="24"/>
          <w:lang w:eastAsia="ar-SA"/>
        </w:rPr>
      </w:pPr>
    </w:p>
    <w:p w:rsidR="00A5151F" w:rsidRPr="006918C1" w:rsidRDefault="00BE244F" w:rsidP="008C790B">
      <w:pPr>
        <w:widowControl w:val="0"/>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Az önkormányzatnak sikerült az elmúlt ciklusban </w:t>
      </w:r>
      <w:proofErr w:type="gramStart"/>
      <w:r w:rsidRPr="006918C1">
        <w:rPr>
          <w:rFonts w:ascii="Times New Roman" w:eastAsia="Times New Roman" w:hAnsi="Times New Roman" w:cs="Times New Roman"/>
          <w:sz w:val="24"/>
          <w:szCs w:val="24"/>
          <w:lang w:eastAsia="ar-SA"/>
        </w:rPr>
        <w:t>stabil</w:t>
      </w:r>
      <w:proofErr w:type="gramEnd"/>
      <w:r w:rsidRPr="006918C1">
        <w:rPr>
          <w:rFonts w:ascii="Times New Roman" w:eastAsia="Times New Roman" w:hAnsi="Times New Roman" w:cs="Times New Roman"/>
          <w:sz w:val="24"/>
          <w:szCs w:val="24"/>
          <w:lang w:eastAsia="ar-SA"/>
        </w:rPr>
        <w:t xml:space="preserve"> gazdasági helyzetét megőrizni, illetve a folyamatos fizetőképességét fenntartani. A képviselő-testület szigorú gazdálkodásra ösztönző költségvetéseket fogadott el. A legfontosabb feladatok, mint a település működtetése, az alapvető szolgáltatások és infrastruktúra biztosítá</w:t>
      </w:r>
      <w:r w:rsidR="00C82054" w:rsidRPr="006918C1">
        <w:rPr>
          <w:rFonts w:ascii="Times New Roman" w:eastAsia="Times New Roman" w:hAnsi="Times New Roman" w:cs="Times New Roman"/>
          <w:sz w:val="24"/>
          <w:szCs w:val="24"/>
          <w:lang w:eastAsia="ar-SA"/>
        </w:rPr>
        <w:t xml:space="preserve">sa jó színvonalon megvalósult. </w:t>
      </w:r>
      <w:r w:rsidR="00A5151F" w:rsidRPr="006918C1">
        <w:rPr>
          <w:rFonts w:ascii="Times New Roman" w:hAnsi="Times New Roman" w:cs="Times New Roman"/>
          <w:sz w:val="24"/>
          <w:szCs w:val="24"/>
        </w:rPr>
        <w:t xml:space="preserve">A 2020-2024-es években az önkormányzat gazdálkodása kiegyensúlyozott volt, nem volt szükség hitelfelvételre. </w:t>
      </w:r>
    </w:p>
    <w:p w:rsidR="003519F4" w:rsidRDefault="003519F4" w:rsidP="00CF6A7C">
      <w:pPr>
        <w:spacing w:after="0"/>
        <w:rPr>
          <w:rFonts w:ascii="Times New Roman" w:hAnsi="Times New Roman" w:cs="Times New Roman"/>
          <w:sz w:val="24"/>
          <w:szCs w:val="24"/>
        </w:rPr>
      </w:pPr>
    </w:p>
    <w:p w:rsidR="00A5151F" w:rsidRPr="006918C1" w:rsidRDefault="005069C5" w:rsidP="00CF6A7C">
      <w:pPr>
        <w:ind w:firstLine="708"/>
        <w:rPr>
          <w:rFonts w:ascii="Times New Roman" w:hAnsi="Times New Roman" w:cs="Times New Roman"/>
          <w:sz w:val="24"/>
          <w:szCs w:val="24"/>
        </w:rPr>
      </w:pPr>
      <w:r w:rsidRPr="006918C1">
        <w:rPr>
          <w:rFonts w:ascii="Times New Roman" w:hAnsi="Times New Roman" w:cs="Times New Roman"/>
          <w:sz w:val="24"/>
          <w:szCs w:val="24"/>
        </w:rPr>
        <w:t xml:space="preserve">Közfoglalkoztatási programhoz nyújtott állami </w:t>
      </w:r>
      <w:r w:rsidR="00A5151F" w:rsidRPr="006918C1">
        <w:rPr>
          <w:rFonts w:ascii="Times New Roman" w:hAnsi="Times New Roman" w:cs="Times New Roman"/>
          <w:sz w:val="24"/>
          <w:szCs w:val="24"/>
        </w:rPr>
        <w:t>támogatások</w:t>
      </w:r>
      <w:r w:rsidRPr="006918C1">
        <w:rPr>
          <w:rFonts w:ascii="Times New Roman" w:hAnsi="Times New Roman" w:cs="Times New Roman"/>
          <w:sz w:val="24"/>
          <w:szCs w:val="24"/>
        </w:rPr>
        <w:t xml:space="preserve"> mértéke</w:t>
      </w:r>
      <w:r w:rsidR="00A5151F" w:rsidRPr="006918C1">
        <w:rPr>
          <w:rFonts w:ascii="Times New Roman" w:hAnsi="Times New Roman" w:cs="Times New Roman"/>
          <w:sz w:val="24"/>
          <w:szCs w:val="24"/>
        </w:rPr>
        <w:t>:</w:t>
      </w:r>
    </w:p>
    <w:tbl>
      <w:tblPr>
        <w:tblStyle w:val="Rcsostblzat"/>
        <w:tblW w:w="0" w:type="auto"/>
        <w:jc w:val="center"/>
        <w:tblLook w:val="04A0" w:firstRow="1" w:lastRow="0" w:firstColumn="1" w:lastColumn="0" w:noHBand="0" w:noVBand="1"/>
      </w:tblPr>
      <w:tblGrid>
        <w:gridCol w:w="1891"/>
        <w:gridCol w:w="1891"/>
      </w:tblGrid>
      <w:tr w:rsidR="000A4C9A" w:rsidRPr="006918C1" w:rsidTr="00CF6A7C">
        <w:trPr>
          <w:trHeight w:val="262"/>
          <w:jc w:val="center"/>
        </w:trPr>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2020</w:t>
            </w:r>
          </w:p>
        </w:tc>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1 757 155</w:t>
            </w:r>
          </w:p>
        </w:tc>
      </w:tr>
      <w:tr w:rsidR="000A4C9A" w:rsidRPr="006918C1" w:rsidTr="00CF6A7C">
        <w:trPr>
          <w:trHeight w:val="247"/>
          <w:jc w:val="center"/>
        </w:trPr>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2021</w:t>
            </w:r>
          </w:p>
        </w:tc>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1 573 765</w:t>
            </w:r>
          </w:p>
        </w:tc>
      </w:tr>
      <w:tr w:rsidR="000A4C9A" w:rsidRPr="006918C1" w:rsidTr="00CF6A7C">
        <w:trPr>
          <w:trHeight w:val="262"/>
          <w:jc w:val="center"/>
        </w:trPr>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2022</w:t>
            </w:r>
          </w:p>
        </w:tc>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1 583 723</w:t>
            </w:r>
          </w:p>
        </w:tc>
      </w:tr>
      <w:tr w:rsidR="000A4C9A" w:rsidRPr="006918C1" w:rsidTr="00CF6A7C">
        <w:trPr>
          <w:trHeight w:val="247"/>
          <w:jc w:val="center"/>
        </w:trPr>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2023</w:t>
            </w:r>
          </w:p>
        </w:tc>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1 408 356</w:t>
            </w:r>
          </w:p>
        </w:tc>
      </w:tr>
      <w:tr w:rsidR="000A4C9A" w:rsidRPr="006918C1" w:rsidTr="00CF6A7C">
        <w:trPr>
          <w:trHeight w:val="262"/>
          <w:jc w:val="center"/>
        </w:trPr>
        <w:tc>
          <w:tcPr>
            <w:tcW w:w="1891" w:type="dxa"/>
          </w:tcPr>
          <w:p w:rsidR="000A4C9A" w:rsidRPr="006918C1" w:rsidRDefault="000A4C9A" w:rsidP="000A4C9A">
            <w:pPr>
              <w:jc w:val="center"/>
              <w:rPr>
                <w:rFonts w:ascii="Times New Roman" w:eastAsia="Times New Roman" w:hAnsi="Times New Roman" w:cs="Times New Roman"/>
                <w:color w:val="000000"/>
                <w:lang w:eastAsia="hu-HU"/>
              </w:rPr>
            </w:pPr>
            <w:r w:rsidRPr="006918C1">
              <w:rPr>
                <w:rFonts w:ascii="Times New Roman" w:hAnsi="Times New Roman" w:cs="Times New Roman"/>
              </w:rPr>
              <w:t>2024</w:t>
            </w:r>
          </w:p>
        </w:tc>
        <w:tc>
          <w:tcPr>
            <w:tcW w:w="1891" w:type="dxa"/>
          </w:tcPr>
          <w:p w:rsidR="000A4C9A" w:rsidRPr="006918C1" w:rsidRDefault="000A4C9A" w:rsidP="000A4C9A">
            <w:pPr>
              <w:jc w:val="center"/>
              <w:rPr>
                <w:rFonts w:ascii="Times New Roman" w:hAnsi="Times New Roman" w:cs="Times New Roman"/>
              </w:rPr>
            </w:pPr>
            <w:r w:rsidRPr="006918C1">
              <w:rPr>
                <w:rFonts w:ascii="Times New Roman" w:hAnsi="Times New Roman" w:cs="Times New Roman"/>
              </w:rPr>
              <w:t>1 581 312</w:t>
            </w:r>
          </w:p>
        </w:tc>
      </w:tr>
    </w:tbl>
    <w:p w:rsidR="00BE244F" w:rsidRPr="006918C1" w:rsidRDefault="00BE244F" w:rsidP="00BE244F">
      <w:pPr>
        <w:widowControl w:val="0"/>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p>
    <w:p w:rsidR="00BE244F" w:rsidRPr="006918C1" w:rsidRDefault="00BE244F" w:rsidP="00CF6A7C">
      <w:pPr>
        <w:widowControl w:val="0"/>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r w:rsidRPr="006918C1">
        <w:rPr>
          <w:rFonts w:ascii="Times New Roman" w:eastAsia="Times New Roman" w:hAnsi="Times New Roman" w:cs="Times New Roman"/>
          <w:bCs/>
          <w:sz w:val="24"/>
          <w:szCs w:val="24"/>
          <w:lang w:eastAsia="ar-SA"/>
        </w:rPr>
        <w:t>Az önkormányzat várható bevételeinek alakulása:</w:t>
      </w:r>
    </w:p>
    <w:p w:rsidR="00BE244F" w:rsidRDefault="00BE244F" w:rsidP="00BE244F">
      <w:pPr>
        <w:widowControl w:val="0"/>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p>
    <w:p w:rsidR="000B28A0" w:rsidRDefault="000B28A0" w:rsidP="00BE244F">
      <w:pPr>
        <w:widowControl w:val="0"/>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p>
    <w:p w:rsidR="00BE244F" w:rsidRPr="006918C1" w:rsidRDefault="00DF300B" w:rsidP="00CF6A7C">
      <w:pPr>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lastRenderedPageBreak/>
        <w:t>Várdomb Ö</w:t>
      </w:r>
      <w:r w:rsidR="00BE244F" w:rsidRPr="006918C1">
        <w:rPr>
          <w:rFonts w:ascii="Times New Roman" w:eastAsia="Times New Roman" w:hAnsi="Times New Roman" w:cs="Times New Roman"/>
          <w:sz w:val="24"/>
          <w:szCs w:val="24"/>
          <w:lang w:eastAsia="ar-SA"/>
        </w:rPr>
        <w:t xml:space="preserve">nkormányzatának </w:t>
      </w:r>
      <w:r w:rsidR="008A2E25" w:rsidRPr="006918C1">
        <w:rPr>
          <w:rFonts w:ascii="Times New Roman" w:eastAsia="Times New Roman" w:hAnsi="Times New Roman" w:cs="Times New Roman"/>
          <w:sz w:val="24"/>
          <w:szCs w:val="24"/>
          <w:lang w:eastAsia="ar-SA"/>
        </w:rPr>
        <w:t>a bevételei a 2020-2024</w:t>
      </w:r>
      <w:r w:rsidR="00BE244F" w:rsidRPr="006918C1">
        <w:rPr>
          <w:rFonts w:ascii="Times New Roman" w:eastAsia="Times New Roman" w:hAnsi="Times New Roman" w:cs="Times New Roman"/>
          <w:sz w:val="24"/>
          <w:szCs w:val="24"/>
          <w:lang w:eastAsia="ar-SA"/>
        </w:rPr>
        <w:t>-es időszakban a korábbi évek tendenciájához képest lényegesen eltérnek.</w:t>
      </w:r>
      <w:r w:rsidR="00E163E3" w:rsidRPr="006918C1">
        <w:rPr>
          <w:rFonts w:ascii="Times New Roman" w:eastAsia="Times New Roman" w:hAnsi="Times New Roman" w:cs="Times New Roman"/>
          <w:sz w:val="24"/>
          <w:szCs w:val="24"/>
          <w:lang w:eastAsia="ar-SA"/>
        </w:rPr>
        <w:t xml:space="preserve"> Továbbra is nagy jelentő</w:t>
      </w:r>
      <w:r w:rsidR="00BE244F" w:rsidRPr="006918C1">
        <w:rPr>
          <w:rFonts w:ascii="Times New Roman" w:eastAsia="Times New Roman" w:hAnsi="Times New Roman" w:cs="Times New Roman"/>
          <w:sz w:val="24"/>
          <w:szCs w:val="24"/>
          <w:lang w:eastAsia="ar-SA"/>
        </w:rPr>
        <w:t>séggel bír a saját bevételeken belül az iparűzési adó, mely a legnagyobb részarányt képv</w:t>
      </w:r>
      <w:r w:rsidRPr="006918C1">
        <w:rPr>
          <w:rFonts w:ascii="Times New Roman" w:eastAsia="Times New Roman" w:hAnsi="Times New Roman" w:cs="Times New Roman"/>
          <w:sz w:val="24"/>
          <w:szCs w:val="24"/>
          <w:lang w:eastAsia="ar-SA"/>
        </w:rPr>
        <w:t>iseli a saját bevételeken belül</w:t>
      </w:r>
      <w:r w:rsidR="00CC40DE">
        <w:rPr>
          <w:rFonts w:ascii="Times New Roman" w:eastAsia="Times New Roman" w:hAnsi="Times New Roman" w:cs="Times New Roman"/>
          <w:sz w:val="24"/>
          <w:szCs w:val="24"/>
          <w:lang w:eastAsia="ar-SA"/>
        </w:rPr>
        <w:t xml:space="preserve">, </w:t>
      </w:r>
      <w:bookmarkStart w:id="0" w:name="_GoBack"/>
      <w:bookmarkEnd w:id="0"/>
      <w:r w:rsidRPr="006918C1">
        <w:rPr>
          <w:rFonts w:ascii="Times New Roman" w:eastAsia="Times New Roman" w:hAnsi="Times New Roman" w:cs="Times New Roman"/>
          <w:sz w:val="24"/>
          <w:szCs w:val="24"/>
          <w:lang w:eastAsia="ar-SA"/>
        </w:rPr>
        <w:t>ugyanakkor a kintlévőség ezen adónem tekintetében jelentősen magas (közel 9 millió Ft), így az új ciklusban jelentős figyelmet kell fordítani a végrehajtások foganatosítására és az adóellenőrzés fokozására.</w:t>
      </w:r>
    </w:p>
    <w:p w:rsidR="000B28A0" w:rsidRDefault="00BE244F" w:rsidP="000B28A0">
      <w:pPr>
        <w:tabs>
          <w:tab w:val="right" w:pos="-567"/>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r>
    </w:p>
    <w:p w:rsidR="00BE244F" w:rsidRPr="006918C1" w:rsidRDefault="000B28A0" w:rsidP="00CF6A7C">
      <w:pPr>
        <w:tabs>
          <w:tab w:val="right" w:pos="-567"/>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Az iparűzési adóbevételek na</w:t>
      </w:r>
      <w:r w:rsidR="008A2E25" w:rsidRPr="006918C1">
        <w:rPr>
          <w:rFonts w:ascii="Times New Roman" w:eastAsia="Times New Roman" w:hAnsi="Times New Roman" w:cs="Times New Roman"/>
          <w:sz w:val="24"/>
          <w:szCs w:val="24"/>
          <w:lang w:eastAsia="ar-SA"/>
        </w:rPr>
        <w:t xml:space="preserve">gyban hozzájárulnak </w:t>
      </w:r>
      <w:r w:rsidR="00E163E3" w:rsidRPr="006918C1">
        <w:rPr>
          <w:rFonts w:ascii="Times New Roman" w:eastAsia="Times New Roman" w:hAnsi="Times New Roman" w:cs="Times New Roman"/>
          <w:sz w:val="24"/>
          <w:szCs w:val="24"/>
          <w:lang w:eastAsia="ar-SA"/>
        </w:rPr>
        <w:t>az infrastruktúra</w:t>
      </w:r>
      <w:r w:rsidR="00BE244F" w:rsidRPr="006918C1">
        <w:rPr>
          <w:rFonts w:ascii="Times New Roman" w:eastAsia="Times New Roman" w:hAnsi="Times New Roman" w:cs="Times New Roman"/>
          <w:sz w:val="24"/>
          <w:szCs w:val="24"/>
          <w:lang w:eastAsia="ar-SA"/>
        </w:rPr>
        <w:t xml:space="preserve"> és egyéb közösségi célokat szolgá</w:t>
      </w:r>
      <w:r w:rsidR="00E163E3" w:rsidRPr="006918C1">
        <w:rPr>
          <w:rFonts w:ascii="Times New Roman" w:eastAsia="Times New Roman" w:hAnsi="Times New Roman" w:cs="Times New Roman"/>
          <w:sz w:val="24"/>
          <w:szCs w:val="24"/>
          <w:lang w:eastAsia="ar-SA"/>
        </w:rPr>
        <w:t>ló beruházások megvalósításához, továbbá pályázatokon való részvételhez.</w:t>
      </w:r>
      <w:r w:rsidR="00BE244F" w:rsidRPr="006918C1">
        <w:rPr>
          <w:rFonts w:ascii="Times New Roman" w:eastAsia="Times New Roman" w:hAnsi="Times New Roman" w:cs="Times New Roman"/>
          <w:sz w:val="24"/>
          <w:szCs w:val="24"/>
          <w:lang w:eastAsia="ar-SA"/>
        </w:rPr>
        <w:t xml:space="preserve"> </w:t>
      </w:r>
    </w:p>
    <w:p w:rsidR="000B28A0" w:rsidRPr="006918C1" w:rsidRDefault="000B28A0" w:rsidP="000B28A0">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DF300B" w:rsidP="00CF6A7C">
      <w:pPr>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A talajterhelési díj a másik adónem a településen. Az adótételek emelése, vagy új adónemek bevezetése a </w:t>
      </w:r>
      <w:r w:rsidR="00BE244F" w:rsidRPr="006918C1">
        <w:rPr>
          <w:rFonts w:ascii="Times New Roman" w:eastAsia="Times New Roman" w:hAnsi="Times New Roman" w:cs="Times New Roman"/>
          <w:sz w:val="24"/>
          <w:szCs w:val="24"/>
          <w:lang w:eastAsia="ar-SA"/>
        </w:rPr>
        <w:t>lakosság</w:t>
      </w:r>
      <w:r w:rsidRPr="006918C1">
        <w:rPr>
          <w:rFonts w:ascii="Times New Roman" w:eastAsia="Times New Roman" w:hAnsi="Times New Roman" w:cs="Times New Roman"/>
          <w:sz w:val="24"/>
          <w:szCs w:val="24"/>
          <w:lang w:eastAsia="ar-SA"/>
        </w:rPr>
        <w:t>ot hátrányosan érintené, ugyanakkor az önkormányzat gazdasági helyzetének romlása előidézheti az ez irányú elmozdulást.</w:t>
      </w:r>
    </w:p>
    <w:p w:rsidR="000B28A0" w:rsidRDefault="00BE244F" w:rsidP="000B28A0">
      <w:pPr>
        <w:tabs>
          <w:tab w:val="right" w:pos="-567"/>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r>
    </w:p>
    <w:p w:rsidR="00BE244F" w:rsidRPr="006918C1" w:rsidRDefault="000B28A0" w:rsidP="00CF6A7C">
      <w:pPr>
        <w:tabs>
          <w:tab w:val="right" w:pos="-567"/>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 xml:space="preserve">Az állami feladatalapú támogatások, és kiegészítések adják a bevételek </w:t>
      </w:r>
      <w:r w:rsidR="00465931" w:rsidRPr="006918C1">
        <w:rPr>
          <w:rFonts w:ascii="Times New Roman" w:eastAsia="Times New Roman" w:hAnsi="Times New Roman" w:cs="Times New Roman"/>
          <w:sz w:val="24"/>
          <w:szCs w:val="24"/>
          <w:lang w:eastAsia="ar-SA"/>
        </w:rPr>
        <w:t>másik</w:t>
      </w:r>
      <w:r w:rsidR="00BE244F" w:rsidRPr="006918C1">
        <w:rPr>
          <w:rFonts w:ascii="Times New Roman" w:eastAsia="Times New Roman" w:hAnsi="Times New Roman" w:cs="Times New Roman"/>
          <w:sz w:val="24"/>
          <w:szCs w:val="24"/>
          <w:lang w:eastAsia="ar-SA"/>
        </w:rPr>
        <w:t xml:space="preserve"> részét. Az önkormányzat által ellátandó kötelező, és állami feladatok </w:t>
      </w:r>
      <w:r w:rsidR="00465931" w:rsidRPr="006918C1">
        <w:rPr>
          <w:rFonts w:ascii="Times New Roman" w:eastAsia="Times New Roman" w:hAnsi="Times New Roman" w:cs="Times New Roman"/>
          <w:sz w:val="24"/>
          <w:szCs w:val="24"/>
          <w:lang w:eastAsia="ar-SA"/>
        </w:rPr>
        <w:t xml:space="preserve">jelentős </w:t>
      </w:r>
      <w:r w:rsidR="00BE244F" w:rsidRPr="006918C1">
        <w:rPr>
          <w:rFonts w:ascii="Times New Roman" w:eastAsia="Times New Roman" w:hAnsi="Times New Roman" w:cs="Times New Roman"/>
          <w:sz w:val="24"/>
          <w:szCs w:val="24"/>
          <w:lang w:eastAsia="ar-SA"/>
        </w:rPr>
        <w:t>részét társulási megállapodás alapján látja el, melyekhez kapcsolódó állami támogatásokat a gesztor önkormányzat igényli</w:t>
      </w:r>
      <w:r w:rsidR="00B63532" w:rsidRPr="006918C1">
        <w:rPr>
          <w:rFonts w:ascii="Times New Roman" w:eastAsia="Times New Roman" w:hAnsi="Times New Roman" w:cs="Times New Roman"/>
          <w:sz w:val="24"/>
          <w:szCs w:val="24"/>
          <w:lang w:eastAsia="ar-SA"/>
        </w:rPr>
        <w:t xml:space="preserve"> (pl. ESZGY társulás). A társulásban ellátott fe</w:t>
      </w:r>
      <w:r w:rsidR="00BE244F" w:rsidRPr="006918C1">
        <w:rPr>
          <w:rFonts w:ascii="Times New Roman" w:eastAsia="Times New Roman" w:hAnsi="Times New Roman" w:cs="Times New Roman"/>
          <w:sz w:val="24"/>
          <w:szCs w:val="24"/>
          <w:lang w:eastAsia="ar-SA"/>
        </w:rPr>
        <w:t xml:space="preserve">ladatok kiadásai nem fedezik </w:t>
      </w:r>
      <w:r w:rsidR="00B63532" w:rsidRPr="006918C1">
        <w:rPr>
          <w:rFonts w:ascii="Times New Roman" w:eastAsia="Times New Roman" w:hAnsi="Times New Roman" w:cs="Times New Roman"/>
          <w:sz w:val="24"/>
          <w:szCs w:val="24"/>
          <w:lang w:eastAsia="ar-SA"/>
        </w:rPr>
        <w:t xml:space="preserve">teljes egészében </w:t>
      </w:r>
      <w:r w:rsidR="00BE244F" w:rsidRPr="006918C1">
        <w:rPr>
          <w:rFonts w:ascii="Times New Roman" w:eastAsia="Times New Roman" w:hAnsi="Times New Roman" w:cs="Times New Roman"/>
          <w:sz w:val="24"/>
          <w:szCs w:val="24"/>
          <w:lang w:eastAsia="ar-SA"/>
        </w:rPr>
        <w:t>az állami támogatások és így</w:t>
      </w:r>
      <w:r w:rsidR="00E163E3" w:rsidRPr="006918C1">
        <w:rPr>
          <w:rFonts w:ascii="Times New Roman" w:eastAsia="Times New Roman" w:hAnsi="Times New Roman" w:cs="Times New Roman"/>
          <w:sz w:val="24"/>
          <w:szCs w:val="24"/>
          <w:lang w:eastAsia="ar-SA"/>
        </w:rPr>
        <w:t xml:space="preserve"> </w:t>
      </w:r>
      <w:r w:rsidR="001B5CAB" w:rsidRPr="006918C1">
        <w:rPr>
          <w:rFonts w:ascii="Times New Roman" w:eastAsia="Times New Roman" w:hAnsi="Times New Roman" w:cs="Times New Roman"/>
          <w:sz w:val="24"/>
          <w:szCs w:val="24"/>
          <w:lang w:eastAsia="ar-SA"/>
        </w:rPr>
        <w:t>az önkormányzat saját bevételeiből szükséges pótolni a kiadásokat.</w:t>
      </w:r>
    </w:p>
    <w:p w:rsidR="000B28A0" w:rsidRDefault="00BE244F" w:rsidP="00CF6A7C">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r>
    </w:p>
    <w:p w:rsidR="00BE244F" w:rsidRPr="006918C1" w:rsidRDefault="000B28A0" w:rsidP="00CF6A7C">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Az európai uniós támogatások fejlesztési célokra történő kihasználása továbbra is nagy jelentőséggel bír a település életében. Alapvető cél ezeknek a lehetőségeknek a maximális kiaknázása</w:t>
      </w:r>
      <w:r w:rsidR="00E163E3" w:rsidRPr="006918C1">
        <w:rPr>
          <w:rFonts w:ascii="Times New Roman" w:eastAsia="Times New Roman" w:hAnsi="Times New Roman" w:cs="Times New Roman"/>
          <w:sz w:val="24"/>
          <w:szCs w:val="24"/>
          <w:lang w:eastAsia="ar-SA"/>
        </w:rPr>
        <w:t>.</w:t>
      </w:r>
    </w:p>
    <w:p w:rsidR="000B28A0" w:rsidRPr="006918C1" w:rsidRDefault="000B28A0" w:rsidP="00CF6A7C">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CF6A7C">
      <w:pPr>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Külső forrásként figyelembe vehető tételek:</w:t>
      </w:r>
    </w:p>
    <w:p w:rsidR="00BE244F" w:rsidRPr="006918C1" w:rsidRDefault="00BE244F" w:rsidP="00105FC4">
      <w:pPr>
        <w:numPr>
          <w:ilvl w:val="0"/>
          <w:numId w:val="3"/>
        </w:numPr>
        <w:tabs>
          <w:tab w:val="clear" w:pos="720"/>
          <w:tab w:val="left" w:pos="1134"/>
        </w:tabs>
        <w:overflowPunct w:val="0"/>
        <w:autoSpaceDE w:val="0"/>
        <w:spacing w:after="0" w:line="240" w:lineRule="auto"/>
        <w:ind w:left="92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 területfejlesztési alapok (országos és helyi regionális alapok),</w:t>
      </w:r>
    </w:p>
    <w:p w:rsidR="00BE244F" w:rsidRPr="006918C1" w:rsidRDefault="00BE244F" w:rsidP="00105FC4">
      <w:pPr>
        <w:numPr>
          <w:ilvl w:val="0"/>
          <w:numId w:val="3"/>
        </w:numPr>
        <w:tabs>
          <w:tab w:val="clear" w:pos="720"/>
          <w:tab w:val="left" w:pos="1134"/>
        </w:tabs>
        <w:overflowPunct w:val="0"/>
        <w:autoSpaceDE w:val="0"/>
        <w:spacing w:after="0" w:line="240" w:lineRule="auto"/>
        <w:ind w:left="92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pályázati alapok,</w:t>
      </w:r>
    </w:p>
    <w:p w:rsidR="00105FC4" w:rsidRPr="006918C1" w:rsidRDefault="00BE244F" w:rsidP="00105FC4">
      <w:pPr>
        <w:numPr>
          <w:ilvl w:val="0"/>
          <w:numId w:val="3"/>
        </w:numPr>
        <w:tabs>
          <w:tab w:val="clear" w:pos="720"/>
          <w:tab w:val="left" w:pos="1134"/>
        </w:tabs>
        <w:overflowPunct w:val="0"/>
        <w:autoSpaceDE w:val="0"/>
        <w:spacing w:after="0" w:line="240" w:lineRule="auto"/>
        <w:ind w:left="92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európai uniós programok forrásai,</w:t>
      </w:r>
    </w:p>
    <w:p w:rsidR="00BE244F" w:rsidRPr="00CF6A7C" w:rsidRDefault="00BE244F" w:rsidP="00CF6A7C">
      <w:pPr>
        <w:numPr>
          <w:ilvl w:val="0"/>
          <w:numId w:val="3"/>
        </w:numPr>
        <w:tabs>
          <w:tab w:val="clear" w:pos="720"/>
          <w:tab w:val="left" w:pos="1134"/>
        </w:tabs>
        <w:overflowPunct w:val="0"/>
        <w:autoSpaceDE w:val="0"/>
        <w:spacing w:after="0" w:line="240" w:lineRule="auto"/>
        <w:ind w:left="927"/>
        <w:jc w:val="both"/>
        <w:textAlignment w:val="baseline"/>
        <w:rPr>
          <w:rFonts w:ascii="Times New Roman" w:eastAsia="Times New Roman" w:hAnsi="Times New Roman" w:cs="Times New Roman"/>
          <w:sz w:val="24"/>
          <w:szCs w:val="24"/>
          <w:lang w:eastAsia="ar-SA"/>
        </w:rPr>
      </w:pPr>
      <w:r w:rsidRPr="000B28A0">
        <w:rPr>
          <w:rFonts w:ascii="Times New Roman" w:eastAsia="Times New Roman" w:hAnsi="Times New Roman" w:cs="Times New Roman"/>
          <w:sz w:val="24"/>
          <w:szCs w:val="24"/>
          <w:lang w:eastAsia="ar-SA"/>
        </w:rPr>
        <w:t>a városban és a megyében működő decentralizált szervek és képviseleti szervezetek fejlesztési forr</w:t>
      </w:r>
      <w:r w:rsidRPr="00CF6A7C">
        <w:rPr>
          <w:rFonts w:ascii="Times New Roman" w:eastAsia="Times New Roman" w:hAnsi="Times New Roman" w:cs="Times New Roman"/>
          <w:sz w:val="24"/>
          <w:szCs w:val="24"/>
          <w:lang w:eastAsia="ar-SA"/>
        </w:rPr>
        <w:t>ásai,</w:t>
      </w:r>
    </w:p>
    <w:p w:rsidR="00BE244F" w:rsidRPr="006918C1" w:rsidRDefault="00BE244F" w:rsidP="00105FC4">
      <w:pPr>
        <w:numPr>
          <w:ilvl w:val="0"/>
          <w:numId w:val="3"/>
        </w:numPr>
        <w:tabs>
          <w:tab w:val="clear" w:pos="720"/>
          <w:tab w:val="left" w:pos="1134"/>
        </w:tabs>
        <w:overflowPunct w:val="0"/>
        <w:autoSpaceDE w:val="0"/>
        <w:spacing w:after="0" w:line="240" w:lineRule="auto"/>
        <w:ind w:left="92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 gazdasági szereplők ilyen célra mozgósítható forrásai.</w:t>
      </w:r>
    </w:p>
    <w:p w:rsidR="00BE244F" w:rsidRPr="006918C1" w:rsidRDefault="00BE244F" w:rsidP="00BE244F">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105FC4" w:rsidP="00BE244F">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Az önkormányzat működtetésénél a továbbiakban is arra kell törekedni, hogy a működési kiadások és a fejlesztések jól elkülönüljenek egymástól. A működési kiadások forrását az államtól kapott támogatás mellett a saját bevételek adják. A fejlesztési lehetőségeket elsősorban a pályázatokból</w:t>
      </w:r>
      <w:r w:rsidR="00BC5F71">
        <w:rPr>
          <w:rFonts w:ascii="Times New Roman" w:eastAsia="Times New Roman" w:hAnsi="Times New Roman" w:cs="Times New Roman"/>
          <w:sz w:val="24"/>
          <w:szCs w:val="24"/>
          <w:lang w:eastAsia="ar-SA"/>
        </w:rPr>
        <w:t>,</w:t>
      </w:r>
      <w:r w:rsidR="00BE244F" w:rsidRPr="006918C1">
        <w:rPr>
          <w:rFonts w:ascii="Times New Roman" w:eastAsia="Times New Roman" w:hAnsi="Times New Roman" w:cs="Times New Roman"/>
          <w:sz w:val="24"/>
          <w:szCs w:val="24"/>
          <w:lang w:eastAsia="ar-SA"/>
        </w:rPr>
        <w:t xml:space="preserve"> illetve a további saját bevételekből tudjuk </w:t>
      </w:r>
      <w:proofErr w:type="gramStart"/>
      <w:r w:rsidR="00BE244F" w:rsidRPr="006918C1">
        <w:rPr>
          <w:rFonts w:ascii="Times New Roman" w:eastAsia="Times New Roman" w:hAnsi="Times New Roman" w:cs="Times New Roman"/>
          <w:sz w:val="24"/>
          <w:szCs w:val="24"/>
          <w:lang w:eastAsia="ar-SA"/>
        </w:rPr>
        <w:t>finanszírozni</w:t>
      </w:r>
      <w:proofErr w:type="gramEnd"/>
      <w:r w:rsidR="00BE244F" w:rsidRPr="006918C1">
        <w:rPr>
          <w:rFonts w:ascii="Times New Roman" w:eastAsia="Times New Roman" w:hAnsi="Times New Roman" w:cs="Times New Roman"/>
          <w:sz w:val="24"/>
          <w:szCs w:val="24"/>
          <w:lang w:eastAsia="ar-SA"/>
        </w:rPr>
        <w:t>.</w:t>
      </w:r>
    </w:p>
    <w:p w:rsidR="00BE244F" w:rsidRPr="006918C1" w:rsidRDefault="00BE244F" w:rsidP="00BE244F">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C5F71" w:rsidP="00BE244F">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 xml:space="preserve">Az önkormányzatoknak vannak kötelezően </w:t>
      </w:r>
      <w:proofErr w:type="gramStart"/>
      <w:r w:rsidR="00BE244F" w:rsidRPr="006918C1">
        <w:rPr>
          <w:rFonts w:ascii="Times New Roman" w:eastAsia="Times New Roman" w:hAnsi="Times New Roman" w:cs="Times New Roman"/>
          <w:sz w:val="24"/>
          <w:szCs w:val="24"/>
          <w:lang w:eastAsia="ar-SA"/>
        </w:rPr>
        <w:t>finanszírozandó</w:t>
      </w:r>
      <w:proofErr w:type="gramEnd"/>
      <w:r w:rsidR="00BE244F" w:rsidRPr="006918C1">
        <w:rPr>
          <w:rFonts w:ascii="Times New Roman" w:eastAsia="Times New Roman" w:hAnsi="Times New Roman" w:cs="Times New Roman"/>
          <w:sz w:val="24"/>
          <w:szCs w:val="24"/>
          <w:lang w:eastAsia="ar-SA"/>
        </w:rPr>
        <w:t xml:space="preserve"> feladatai, illetve önként vállalt feladatai: A kötelező feladatok az állam által meghatározott alapellátások (pl., óvoda, egészségügy, stb.). A nem kötelező feladatok azok, amelyek egy település életminőségét, élhetőségét befol</w:t>
      </w:r>
      <w:r w:rsidR="00DF300B" w:rsidRPr="006918C1">
        <w:rPr>
          <w:rFonts w:ascii="Times New Roman" w:eastAsia="Times New Roman" w:hAnsi="Times New Roman" w:cs="Times New Roman"/>
          <w:sz w:val="24"/>
          <w:szCs w:val="24"/>
          <w:lang w:eastAsia="ar-SA"/>
        </w:rPr>
        <w:t xml:space="preserve">yásolják (pl. sport, bölcsőde, tanyagondnoki szolgálat, </w:t>
      </w:r>
      <w:r w:rsidR="00BE244F" w:rsidRPr="006918C1">
        <w:rPr>
          <w:rFonts w:ascii="Times New Roman" w:eastAsia="Times New Roman" w:hAnsi="Times New Roman" w:cs="Times New Roman"/>
          <w:sz w:val="24"/>
          <w:szCs w:val="24"/>
          <w:lang w:eastAsia="ar-SA"/>
        </w:rPr>
        <w:t>különböző fejlesztések). Az önként vállalt feladatok nagymértékben a község gazdasági erejétől függenek</w:t>
      </w:r>
      <w:r w:rsidR="00DF300B" w:rsidRPr="006918C1">
        <w:rPr>
          <w:rFonts w:ascii="Times New Roman" w:eastAsia="Times New Roman" w:hAnsi="Times New Roman" w:cs="Times New Roman"/>
          <w:sz w:val="24"/>
          <w:szCs w:val="24"/>
          <w:lang w:eastAsia="ar-SA"/>
        </w:rPr>
        <w:t>.</w:t>
      </w:r>
    </w:p>
    <w:p w:rsidR="00BE244F" w:rsidRPr="006918C1" w:rsidRDefault="00BE244F" w:rsidP="00BE244F">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87268E" w:rsidRPr="006918C1" w:rsidRDefault="00BC5F71" w:rsidP="00BE244F">
      <w:p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 xml:space="preserve">A gazdasági programban meghatározottak megvalósításához szükséges anyagi források biztosítása érdekében az alábbi feladatok rögzíthetők. </w:t>
      </w:r>
    </w:p>
    <w:p w:rsidR="0087268E" w:rsidRPr="006918C1" w:rsidRDefault="00BE244F" w:rsidP="0087268E">
      <w:pPr>
        <w:pStyle w:val="Listaszerbekezds"/>
        <w:numPr>
          <w:ilvl w:val="0"/>
          <w:numId w:val="7"/>
        </w:num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 pályázati források figyelése, igénylése és megszerzése.</w:t>
      </w:r>
    </w:p>
    <w:p w:rsidR="0087268E" w:rsidRPr="006918C1" w:rsidRDefault="00BE244F" w:rsidP="0087268E">
      <w:pPr>
        <w:pStyle w:val="Listaszerbekezds"/>
        <w:numPr>
          <w:ilvl w:val="0"/>
          <w:numId w:val="7"/>
        </w:num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Közteherviselés (indokolatlan mentességek megszüntetése, helyi adók racionalizálása, hátralékok behajtása, </w:t>
      </w:r>
      <w:r w:rsidR="0087268E" w:rsidRPr="006918C1">
        <w:rPr>
          <w:rFonts w:ascii="Times New Roman" w:eastAsia="Times New Roman" w:hAnsi="Times New Roman" w:cs="Times New Roman"/>
          <w:sz w:val="24"/>
          <w:szCs w:val="24"/>
          <w:lang w:eastAsia="ar-SA"/>
        </w:rPr>
        <w:t>adó</w:t>
      </w:r>
      <w:proofErr w:type="gramStart"/>
      <w:r w:rsidR="0087268E" w:rsidRPr="006918C1">
        <w:rPr>
          <w:rFonts w:ascii="Times New Roman" w:eastAsia="Times New Roman" w:hAnsi="Times New Roman" w:cs="Times New Roman"/>
          <w:sz w:val="24"/>
          <w:szCs w:val="24"/>
          <w:lang w:eastAsia="ar-SA"/>
        </w:rPr>
        <w:t>morál</w:t>
      </w:r>
      <w:proofErr w:type="gramEnd"/>
      <w:r w:rsidR="0087268E" w:rsidRPr="006918C1">
        <w:rPr>
          <w:rFonts w:ascii="Times New Roman" w:eastAsia="Times New Roman" w:hAnsi="Times New Roman" w:cs="Times New Roman"/>
          <w:sz w:val="24"/>
          <w:szCs w:val="24"/>
          <w:lang w:eastAsia="ar-SA"/>
        </w:rPr>
        <w:t xml:space="preserve"> javítása) biztosítása.</w:t>
      </w:r>
    </w:p>
    <w:p w:rsidR="0087268E" w:rsidRPr="006918C1" w:rsidRDefault="00BE244F" w:rsidP="0087268E">
      <w:pPr>
        <w:pStyle w:val="Listaszerbekezds"/>
        <w:numPr>
          <w:ilvl w:val="0"/>
          <w:numId w:val="7"/>
        </w:num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lastRenderedPageBreak/>
        <w:t>Az intézményi kiadások csökkentése, valamint az intézmények ösztönzése tová</w:t>
      </w:r>
      <w:r w:rsidR="0087268E" w:rsidRPr="006918C1">
        <w:rPr>
          <w:rFonts w:ascii="Times New Roman" w:eastAsia="Times New Roman" w:hAnsi="Times New Roman" w:cs="Times New Roman"/>
          <w:sz w:val="24"/>
          <w:szCs w:val="24"/>
          <w:lang w:eastAsia="ar-SA"/>
        </w:rPr>
        <w:t>bbi saját bevételek növelésére.</w:t>
      </w:r>
    </w:p>
    <w:p w:rsidR="00BE244F" w:rsidRPr="006918C1" w:rsidRDefault="00BE244F" w:rsidP="0087268E">
      <w:pPr>
        <w:pStyle w:val="Listaszerbekezds"/>
        <w:numPr>
          <w:ilvl w:val="0"/>
          <w:numId w:val="7"/>
        </w:numPr>
        <w:tabs>
          <w:tab w:val="righ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A képviselő-testület nyomon követi a költségvetési támogatási rendszert és az elképzeléseivel összhangba hozva igyekszik kihasználni a rendszer által nyújtott lehetőségeket (legkedvezőbb összegű támogatás megkeresése). </w:t>
      </w:r>
    </w:p>
    <w:p w:rsidR="00BE244F" w:rsidRPr="006918C1" w:rsidRDefault="00BE244F" w:rsidP="006367A3">
      <w:pPr>
        <w:overflowPunct w:val="0"/>
        <w:autoSpaceDE w:val="0"/>
        <w:spacing w:after="120" w:line="240" w:lineRule="auto"/>
        <w:jc w:val="both"/>
        <w:textAlignment w:val="baseline"/>
        <w:rPr>
          <w:rFonts w:ascii="Times New Roman" w:eastAsia="Times New Roman" w:hAnsi="Times New Roman" w:cs="Times New Roman"/>
          <w:lang w:eastAsia="ar-SA"/>
        </w:rPr>
      </w:pPr>
    </w:p>
    <w:p w:rsidR="00BE244F" w:rsidRPr="006918C1" w:rsidRDefault="00BE244F" w:rsidP="00BE244F">
      <w:pPr>
        <w:keepNext/>
        <w:keepLines/>
        <w:tabs>
          <w:tab w:val="left" w:pos="567"/>
        </w:tabs>
        <w:overflowPunct w:val="0"/>
        <w:autoSpaceDE w:val="0"/>
        <w:spacing w:after="0" w:line="240" w:lineRule="auto"/>
        <w:jc w:val="center"/>
        <w:textAlignment w:val="baseline"/>
        <w:rPr>
          <w:rFonts w:ascii="Times New Roman" w:eastAsia="Times New Roman" w:hAnsi="Times New Roman" w:cs="Times New Roman"/>
          <w:b/>
          <w:color w:val="000000"/>
          <w:sz w:val="24"/>
          <w:szCs w:val="20"/>
          <w:lang w:eastAsia="ar-SA"/>
        </w:rPr>
      </w:pPr>
      <w:r w:rsidRPr="006918C1">
        <w:rPr>
          <w:rFonts w:ascii="Times New Roman" w:eastAsia="Times New Roman" w:hAnsi="Times New Roman" w:cs="Times New Roman"/>
          <w:b/>
          <w:color w:val="000000"/>
          <w:sz w:val="24"/>
          <w:szCs w:val="20"/>
          <w:lang w:eastAsia="ar-SA"/>
        </w:rPr>
        <w:t xml:space="preserve">II. </w:t>
      </w:r>
    </w:p>
    <w:p w:rsidR="00BE244F" w:rsidRPr="006918C1" w:rsidRDefault="00BE244F" w:rsidP="00BE244F">
      <w:pPr>
        <w:keepNext/>
        <w:keepLines/>
        <w:tabs>
          <w:tab w:val="left" w:pos="567"/>
        </w:tabs>
        <w:overflowPunct w:val="0"/>
        <w:autoSpaceDE w:val="0"/>
        <w:spacing w:after="0" w:line="240" w:lineRule="auto"/>
        <w:jc w:val="center"/>
        <w:textAlignment w:val="baseline"/>
        <w:rPr>
          <w:rFonts w:ascii="Times New Roman" w:eastAsia="Times New Roman" w:hAnsi="Times New Roman" w:cs="Times New Roman"/>
          <w:color w:val="000000"/>
          <w:sz w:val="24"/>
          <w:szCs w:val="20"/>
          <w:lang w:eastAsia="ar-SA"/>
        </w:rPr>
      </w:pPr>
    </w:p>
    <w:p w:rsidR="00BE244F" w:rsidRPr="006918C1" w:rsidRDefault="00BE244F" w:rsidP="00BE244F">
      <w:pPr>
        <w:keepNext/>
        <w:tabs>
          <w:tab w:val="left" w:pos="0"/>
          <w:tab w:val="left" w:pos="567"/>
        </w:tabs>
        <w:overflowPunct w:val="0"/>
        <w:autoSpaceDE w:val="0"/>
        <w:spacing w:after="0" w:line="240" w:lineRule="auto"/>
        <w:jc w:val="center"/>
        <w:textAlignment w:val="baseline"/>
        <w:outlineLvl w:val="0"/>
        <w:rPr>
          <w:rFonts w:ascii="Times New Roman" w:eastAsia="Times New Roman" w:hAnsi="Times New Roman" w:cs="Times New Roman"/>
          <w:b/>
          <w:color w:val="000000"/>
          <w:sz w:val="24"/>
          <w:szCs w:val="24"/>
          <w:lang w:val="x-none" w:eastAsia="ar-SA"/>
        </w:rPr>
      </w:pPr>
      <w:r w:rsidRPr="006918C1">
        <w:rPr>
          <w:rFonts w:ascii="Times New Roman" w:eastAsia="Times New Roman" w:hAnsi="Times New Roman" w:cs="Times New Roman"/>
          <w:b/>
          <w:color w:val="000000"/>
          <w:sz w:val="24"/>
          <w:szCs w:val="24"/>
          <w:lang w:val="x-none" w:eastAsia="ar-SA"/>
        </w:rPr>
        <w:t>FEJLESZTÉSI KONCEPCIÓ</w:t>
      </w:r>
    </w:p>
    <w:p w:rsidR="00BE244F" w:rsidRPr="006918C1" w:rsidRDefault="00BE244F" w:rsidP="00BE244F">
      <w:pPr>
        <w:widowControl w:val="0"/>
        <w:numPr>
          <w:ilvl w:val="0"/>
          <w:numId w:val="1"/>
        </w:numPr>
        <w:tabs>
          <w:tab w:val="left" w:pos="567"/>
        </w:tabs>
        <w:overflowPunct w:val="0"/>
        <w:autoSpaceDE w:val="0"/>
        <w:spacing w:after="0" w:line="240" w:lineRule="auto"/>
        <w:jc w:val="both"/>
        <w:textAlignment w:val="baseline"/>
        <w:rPr>
          <w:rFonts w:ascii="Times New Roman" w:eastAsia="Times New Roman" w:hAnsi="Times New Roman" w:cs="Times New Roman"/>
          <w:b/>
          <w:bCs/>
          <w:u w:val="single"/>
          <w:lang w:eastAsia="ar-SA"/>
        </w:rPr>
      </w:pPr>
    </w:p>
    <w:p w:rsidR="00BE244F" w:rsidRPr="006918C1" w:rsidRDefault="00BE244F" w:rsidP="00BE244F">
      <w:pPr>
        <w:widowControl w:val="0"/>
        <w:numPr>
          <w:ilvl w:val="0"/>
          <w:numId w:val="1"/>
        </w:numPr>
        <w:tabs>
          <w:tab w:val="left" w:pos="567"/>
        </w:tabs>
        <w:overflowPunct w:val="0"/>
        <w:autoSpaceDE w:val="0"/>
        <w:spacing w:after="0" w:line="240" w:lineRule="auto"/>
        <w:jc w:val="both"/>
        <w:textAlignment w:val="baseline"/>
        <w:rPr>
          <w:rFonts w:ascii="Times New Roman" w:eastAsia="Times New Roman" w:hAnsi="Times New Roman" w:cs="Times New Roman"/>
          <w:b/>
          <w:bCs/>
          <w:sz w:val="24"/>
          <w:szCs w:val="24"/>
          <w:u w:val="single"/>
          <w:lang w:eastAsia="ar-SA"/>
        </w:rPr>
      </w:pPr>
      <w:r w:rsidRPr="006918C1">
        <w:rPr>
          <w:rFonts w:ascii="Times New Roman" w:eastAsia="Times New Roman" w:hAnsi="Times New Roman" w:cs="Times New Roman"/>
          <w:b/>
          <w:bCs/>
          <w:sz w:val="24"/>
          <w:szCs w:val="24"/>
          <w:u w:val="single"/>
          <w:lang w:eastAsia="ar-SA"/>
        </w:rPr>
        <w:t>Vagyongazdálkodás</w:t>
      </w:r>
    </w:p>
    <w:p w:rsidR="00BE244F" w:rsidRPr="006918C1" w:rsidRDefault="00BE244F" w:rsidP="00BE244F">
      <w:pPr>
        <w:widowControl w:val="0"/>
        <w:numPr>
          <w:ilvl w:val="0"/>
          <w:numId w:val="1"/>
        </w:num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numPr>
          <w:ilvl w:val="0"/>
          <w:numId w:val="1"/>
        </w:num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t xml:space="preserve">Az önkormányzat vagyontárgyai közül a legjelentősebb tételt az ingatlanok képviselik. Központi előírásoknak megfelelően a földhivatali ingatlan-nyilvántartási adatok összevetésre kerülnek az önkormányzati nyilvántartási rendszerekkel, ezzel biztosítva a két rendszer közötti egyezőséget. </w:t>
      </w:r>
    </w:p>
    <w:p w:rsidR="00BE244F" w:rsidRPr="006918C1" w:rsidRDefault="00BE244F" w:rsidP="00BE244F">
      <w:pPr>
        <w:widowControl w:val="0"/>
        <w:numPr>
          <w:ilvl w:val="0"/>
          <w:numId w:val="1"/>
        </w:num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1B5CAB" w:rsidRPr="006918C1" w:rsidRDefault="001B5CAB" w:rsidP="00CF6A7C">
      <w:pPr>
        <w:widowControl w:val="0"/>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Az elmúlt ciklusban</w:t>
      </w:r>
      <w:r w:rsidR="00B134EA" w:rsidRPr="006918C1">
        <w:rPr>
          <w:rFonts w:ascii="Times New Roman" w:eastAsia="Times New Roman" w:hAnsi="Times New Roman" w:cs="Times New Roman"/>
          <w:sz w:val="24"/>
          <w:szCs w:val="24"/>
          <w:lang w:eastAsia="ar-SA"/>
        </w:rPr>
        <w:t xml:space="preserve"> az önkormányzat</w:t>
      </w:r>
      <w:r w:rsidR="002E575B" w:rsidRPr="006918C1">
        <w:rPr>
          <w:rFonts w:ascii="Times New Roman" w:eastAsia="Times New Roman" w:hAnsi="Times New Roman" w:cs="Times New Roman"/>
          <w:sz w:val="24"/>
          <w:szCs w:val="24"/>
          <w:lang w:eastAsia="ar-SA"/>
        </w:rPr>
        <w:t xml:space="preserve"> pályázati támogatásból</w:t>
      </w:r>
      <w:r w:rsidR="00B134EA" w:rsidRPr="006918C1">
        <w:rPr>
          <w:rFonts w:ascii="Times New Roman" w:eastAsia="Times New Roman" w:hAnsi="Times New Roman" w:cs="Times New Roman"/>
          <w:sz w:val="24"/>
          <w:szCs w:val="24"/>
          <w:lang w:eastAsia="ar-SA"/>
        </w:rPr>
        <w:t xml:space="preserve"> új játszótéri eszközöket szerzett be</w:t>
      </w:r>
      <w:r w:rsidR="00BC5F71">
        <w:rPr>
          <w:rFonts w:ascii="Times New Roman" w:eastAsia="Times New Roman" w:hAnsi="Times New Roman" w:cs="Times New Roman"/>
          <w:sz w:val="24"/>
          <w:szCs w:val="24"/>
          <w:lang w:eastAsia="ar-SA"/>
        </w:rPr>
        <w:t xml:space="preserve"> </w:t>
      </w:r>
      <w:r w:rsidR="002E575B" w:rsidRPr="006918C1">
        <w:rPr>
          <w:rFonts w:ascii="Times New Roman" w:eastAsia="Times New Roman" w:hAnsi="Times New Roman" w:cs="Times New Roman"/>
          <w:sz w:val="24"/>
          <w:szCs w:val="24"/>
          <w:lang w:eastAsia="ar-SA"/>
        </w:rPr>
        <w:t>(2020 és 2021)</w:t>
      </w:r>
      <w:r w:rsidR="00B134EA" w:rsidRPr="006918C1">
        <w:rPr>
          <w:rFonts w:ascii="Times New Roman" w:eastAsia="Times New Roman" w:hAnsi="Times New Roman" w:cs="Times New Roman"/>
          <w:sz w:val="24"/>
          <w:szCs w:val="24"/>
          <w:lang w:eastAsia="ar-SA"/>
        </w:rPr>
        <w:t xml:space="preserve">, 3 db urnafal </w:t>
      </w:r>
      <w:r w:rsidR="002E575B" w:rsidRPr="006918C1">
        <w:rPr>
          <w:rFonts w:ascii="Times New Roman" w:eastAsia="Times New Roman" w:hAnsi="Times New Roman" w:cs="Times New Roman"/>
          <w:sz w:val="24"/>
          <w:szCs w:val="24"/>
          <w:lang w:eastAsia="ar-SA"/>
        </w:rPr>
        <w:t>készült (2022), tanyagondnoki szolgálat ellátásához buszt vásárolt (2022), traktort, pótkocsit, ágdarálót, padkakaszát vásárolt (2022).</w:t>
      </w:r>
      <w:r w:rsidR="00BC5F71">
        <w:rPr>
          <w:rFonts w:ascii="Times New Roman" w:eastAsia="Times New Roman" w:hAnsi="Times New Roman" w:cs="Times New Roman"/>
          <w:sz w:val="24"/>
          <w:szCs w:val="24"/>
          <w:lang w:eastAsia="ar-SA"/>
        </w:rPr>
        <w:t xml:space="preserve"> </w:t>
      </w:r>
      <w:r w:rsidR="002E575B" w:rsidRPr="006918C1">
        <w:rPr>
          <w:rFonts w:ascii="Times New Roman" w:eastAsia="Times New Roman" w:hAnsi="Times New Roman" w:cs="Times New Roman"/>
          <w:sz w:val="24"/>
          <w:szCs w:val="24"/>
          <w:lang w:eastAsia="ar-SA"/>
        </w:rPr>
        <w:t xml:space="preserve">Önerőből klímaberendezéseket szerzett be, játszótéri eszközöket vásárolt, térkövezés történt a tanyagondnoki busz beállónál, buszváróban pad az orvosi rendelőnél szemetes került elhelyezésre. </w:t>
      </w:r>
    </w:p>
    <w:p w:rsidR="002E575B" w:rsidRPr="006918C1" w:rsidRDefault="002E575B" w:rsidP="006367A3">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
          <w:bCs/>
          <w:sz w:val="24"/>
          <w:szCs w:val="24"/>
          <w:u w:val="single"/>
          <w:lang w:eastAsia="ar-SA"/>
        </w:rPr>
      </w:pPr>
      <w:r w:rsidRPr="006918C1">
        <w:rPr>
          <w:rFonts w:ascii="Times New Roman" w:eastAsia="Times New Roman" w:hAnsi="Times New Roman" w:cs="Times New Roman"/>
          <w:b/>
          <w:bCs/>
          <w:sz w:val="24"/>
          <w:szCs w:val="24"/>
          <w:u w:val="single"/>
          <w:lang w:eastAsia="ar-SA"/>
        </w:rPr>
        <w:t>Közszolgáltatások</w:t>
      </w:r>
    </w:p>
    <w:p w:rsidR="00BE244F" w:rsidRPr="006918C1" w:rsidRDefault="00BE244F" w:rsidP="006D550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u w:val="single"/>
          <w:lang w:eastAsia="ar-SA"/>
        </w:rPr>
      </w:pPr>
    </w:p>
    <w:p w:rsidR="006D550F" w:rsidRPr="006918C1" w:rsidRDefault="00BC5F71" w:rsidP="006D550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6D550F" w:rsidRPr="006918C1">
        <w:rPr>
          <w:rFonts w:ascii="Times New Roman" w:eastAsia="Times New Roman" w:hAnsi="Times New Roman" w:cs="Times New Roman"/>
          <w:bCs/>
          <w:sz w:val="24"/>
          <w:szCs w:val="24"/>
          <w:lang w:eastAsia="ar-SA"/>
        </w:rPr>
        <w:t>A köztemető az önkormányzat fenntartásában van. Annak gondozásáról és fenntartásáról az önkormányzat gondoskodik.</w:t>
      </w:r>
    </w:p>
    <w:p w:rsidR="00360C81" w:rsidRPr="00CF6A7C" w:rsidRDefault="00360C81" w:rsidP="00BE244F">
      <w:pPr>
        <w:widowControl w:val="0"/>
        <w:tabs>
          <w:tab w:val="left" w:pos="567"/>
        </w:tabs>
        <w:overflowPunct w:val="0"/>
        <w:autoSpaceDE w:val="0"/>
        <w:spacing w:after="0" w:line="240" w:lineRule="auto"/>
        <w:ind w:firstLine="709"/>
        <w:jc w:val="both"/>
        <w:textAlignment w:val="baseline"/>
        <w:rPr>
          <w:rFonts w:ascii="Times New Roman" w:eastAsia="Times New Roman" w:hAnsi="Times New Roman" w:cs="Times New Roman"/>
          <w:bCs/>
          <w:sz w:val="20"/>
          <w:szCs w:val="20"/>
          <w:lang w:eastAsia="ar-SA"/>
        </w:rPr>
      </w:pPr>
    </w:p>
    <w:p w:rsidR="00360C81" w:rsidRPr="006918C1" w:rsidRDefault="00BC5F71" w:rsidP="00673B32">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360C81" w:rsidRPr="006918C1">
        <w:rPr>
          <w:rFonts w:ascii="Times New Roman" w:eastAsia="Times New Roman" w:hAnsi="Times New Roman" w:cs="Times New Roman"/>
          <w:bCs/>
          <w:sz w:val="24"/>
          <w:szCs w:val="24"/>
          <w:lang w:eastAsia="ar-SA"/>
        </w:rPr>
        <w:t>A</w:t>
      </w:r>
      <w:r w:rsidR="00BE244F" w:rsidRPr="006918C1">
        <w:rPr>
          <w:rFonts w:ascii="Times New Roman" w:eastAsia="Times New Roman" w:hAnsi="Times New Roman" w:cs="Times New Roman"/>
          <w:bCs/>
          <w:sz w:val="24"/>
          <w:szCs w:val="24"/>
          <w:lang w:eastAsia="ar-SA"/>
        </w:rPr>
        <w:t xml:space="preserve"> közvilágítás korszerűsítése</w:t>
      </w:r>
      <w:r w:rsidR="00360C81" w:rsidRPr="006918C1">
        <w:rPr>
          <w:rFonts w:ascii="Times New Roman" w:eastAsia="Times New Roman" w:hAnsi="Times New Roman" w:cs="Times New Roman"/>
          <w:bCs/>
          <w:sz w:val="24"/>
          <w:szCs w:val="24"/>
          <w:lang w:eastAsia="ar-SA"/>
        </w:rPr>
        <w:t xml:space="preserve"> </w:t>
      </w:r>
      <w:r w:rsidR="009B170C" w:rsidRPr="00722144">
        <w:rPr>
          <w:rFonts w:ascii="Times New Roman" w:eastAsia="Times New Roman" w:hAnsi="Times New Roman" w:cs="Times New Roman"/>
          <w:bCs/>
          <w:color w:val="000000" w:themeColor="text1"/>
          <w:sz w:val="24"/>
          <w:szCs w:val="24"/>
          <w:lang w:eastAsia="ar-SA"/>
        </w:rPr>
        <w:t xml:space="preserve">még </w:t>
      </w:r>
      <w:r w:rsidR="006D550F" w:rsidRPr="00722144">
        <w:rPr>
          <w:rFonts w:ascii="Times New Roman" w:eastAsia="Times New Roman" w:hAnsi="Times New Roman" w:cs="Times New Roman"/>
          <w:bCs/>
          <w:color w:val="000000" w:themeColor="text1"/>
          <w:sz w:val="24"/>
          <w:szCs w:val="24"/>
          <w:lang w:eastAsia="ar-SA"/>
        </w:rPr>
        <w:t xml:space="preserve">nem </w:t>
      </w:r>
      <w:r w:rsidR="006D550F" w:rsidRPr="006918C1">
        <w:rPr>
          <w:rFonts w:ascii="Times New Roman" w:eastAsia="Times New Roman" w:hAnsi="Times New Roman" w:cs="Times New Roman"/>
          <w:bCs/>
          <w:sz w:val="24"/>
          <w:szCs w:val="24"/>
          <w:lang w:eastAsia="ar-SA"/>
        </w:rPr>
        <w:t xml:space="preserve">történt meg. </w:t>
      </w:r>
      <w:r w:rsidR="00466A1B" w:rsidRPr="006918C1">
        <w:rPr>
          <w:rFonts w:ascii="Times New Roman" w:eastAsia="Times New Roman" w:hAnsi="Times New Roman" w:cs="Times New Roman"/>
          <w:bCs/>
          <w:sz w:val="24"/>
          <w:szCs w:val="24"/>
          <w:lang w:eastAsia="ar-SA"/>
        </w:rPr>
        <w:t xml:space="preserve"> </w:t>
      </w:r>
      <w:r w:rsidR="00070030" w:rsidRPr="006918C1">
        <w:rPr>
          <w:rFonts w:ascii="Times New Roman" w:eastAsia="Times New Roman" w:hAnsi="Times New Roman" w:cs="Times New Roman"/>
          <w:bCs/>
          <w:sz w:val="24"/>
          <w:szCs w:val="24"/>
          <w:lang w:eastAsia="ar-SA"/>
        </w:rPr>
        <w:t xml:space="preserve"> </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
          <w:sz w:val="24"/>
          <w:szCs w:val="24"/>
          <w:u w:val="single"/>
          <w:lang w:eastAsia="ar-SA"/>
        </w:rPr>
      </w:pPr>
      <w:r w:rsidRPr="006918C1">
        <w:rPr>
          <w:rFonts w:ascii="Times New Roman" w:eastAsia="Times New Roman" w:hAnsi="Times New Roman" w:cs="Times New Roman"/>
          <w:b/>
          <w:sz w:val="24"/>
          <w:szCs w:val="24"/>
          <w:u w:val="single"/>
          <w:lang w:eastAsia="ar-SA"/>
        </w:rPr>
        <w:t>Intézmény-hálózat átalakítása, fejlesztése</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i/>
          <w:sz w:val="24"/>
          <w:szCs w:val="24"/>
          <w:u w:val="single"/>
          <w:lang w:eastAsia="ar-SA"/>
        </w:rPr>
      </w:pPr>
      <w:r w:rsidRPr="006918C1">
        <w:rPr>
          <w:rFonts w:ascii="Times New Roman" w:eastAsia="Times New Roman" w:hAnsi="Times New Roman" w:cs="Times New Roman"/>
          <w:i/>
          <w:sz w:val="24"/>
          <w:szCs w:val="24"/>
          <w:u w:val="single"/>
          <w:lang w:eastAsia="ar-SA"/>
        </w:rPr>
        <w:t>Nevelés, sport</w:t>
      </w:r>
    </w:p>
    <w:p w:rsidR="00BE244F" w:rsidRPr="00CF6A7C" w:rsidRDefault="00BE244F" w:rsidP="00BE244F">
      <w:pPr>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0"/>
          <w:szCs w:val="20"/>
          <w:lang w:eastAsia="ar-SA"/>
        </w:rPr>
      </w:pPr>
    </w:p>
    <w:p w:rsidR="00ED1168" w:rsidRPr="006918C1" w:rsidRDefault="00671370" w:rsidP="00CF6A7C">
      <w:pPr>
        <w:ind w:firstLine="708"/>
        <w:jc w:val="both"/>
        <w:rPr>
          <w:rFonts w:ascii="Times New Roman" w:eastAsia="Times New Roman" w:hAnsi="Times New Roman" w:cs="Times New Roman"/>
          <w:bCs/>
          <w:sz w:val="24"/>
          <w:szCs w:val="24"/>
          <w:lang w:eastAsia="hu-HU"/>
        </w:rPr>
      </w:pPr>
      <w:r w:rsidRPr="006918C1">
        <w:rPr>
          <w:rFonts w:ascii="Times New Roman" w:eastAsia="Times New Roman" w:hAnsi="Times New Roman" w:cs="Times New Roman"/>
          <w:sz w:val="24"/>
          <w:szCs w:val="24"/>
          <w:lang w:eastAsia="ar-SA"/>
        </w:rPr>
        <w:t xml:space="preserve">A </w:t>
      </w:r>
      <w:r w:rsidR="00ED1168" w:rsidRPr="006918C1">
        <w:rPr>
          <w:rFonts w:ascii="Times New Roman" w:eastAsia="Times New Roman" w:hAnsi="Times New Roman" w:cs="Times New Roman"/>
          <w:bCs/>
          <w:sz w:val="24"/>
          <w:szCs w:val="24"/>
          <w:lang w:eastAsia="hu-HU"/>
        </w:rPr>
        <w:t xml:space="preserve">Várdombi Bölcsőde, Óvoda és Konyha önállóan működő költségvetési szerv az önkormányzat fenntartásában </w:t>
      </w:r>
      <w:r w:rsidRPr="006918C1">
        <w:rPr>
          <w:rFonts w:ascii="Times New Roman" w:eastAsia="Times New Roman" w:hAnsi="Times New Roman" w:cs="Times New Roman"/>
          <w:bCs/>
          <w:sz w:val="24"/>
          <w:szCs w:val="24"/>
          <w:lang w:eastAsia="hu-HU"/>
        </w:rPr>
        <w:t>(</w:t>
      </w:r>
      <w:r w:rsidR="00ED1168" w:rsidRPr="006918C1">
        <w:rPr>
          <w:rFonts w:ascii="Times New Roman" w:eastAsia="Times New Roman" w:hAnsi="Times New Roman" w:cs="Times New Roman"/>
          <w:bCs/>
          <w:sz w:val="24"/>
          <w:szCs w:val="24"/>
          <w:lang w:eastAsia="hu-HU"/>
        </w:rPr>
        <w:t>bölcsődei, óvodai nevelés és közétkeztetési feladatot lát el)</w:t>
      </w:r>
      <w:r w:rsidRPr="006918C1">
        <w:rPr>
          <w:rFonts w:ascii="Times New Roman" w:eastAsia="Times New Roman" w:hAnsi="Times New Roman" w:cs="Times New Roman"/>
          <w:bCs/>
          <w:sz w:val="24"/>
          <w:szCs w:val="24"/>
          <w:lang w:eastAsia="hu-HU"/>
        </w:rPr>
        <w:t>, míg Várdomb-Alsónána Általános Iskola KLIK fenntartásában működik a településen.</w:t>
      </w:r>
    </w:p>
    <w:p w:rsidR="00ED1168" w:rsidRPr="006918C1" w:rsidRDefault="009B170C" w:rsidP="00673B32">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00671370" w:rsidRPr="006918C1">
        <w:rPr>
          <w:rFonts w:ascii="Times New Roman" w:eastAsia="Times New Roman" w:hAnsi="Times New Roman" w:cs="Times New Roman"/>
          <w:sz w:val="24"/>
          <w:szCs w:val="24"/>
          <w:lang w:eastAsia="ar-SA"/>
        </w:rPr>
        <w:t xml:space="preserve">Sportpálya és önálló sportcsarnok, </w:t>
      </w:r>
      <w:r w:rsidR="00671370" w:rsidRPr="00722144">
        <w:rPr>
          <w:rFonts w:ascii="Times New Roman" w:eastAsia="Times New Roman" w:hAnsi="Times New Roman" w:cs="Times New Roman"/>
          <w:color w:val="000000" w:themeColor="text1"/>
          <w:sz w:val="24"/>
          <w:szCs w:val="24"/>
          <w:lang w:eastAsia="ar-SA"/>
        </w:rPr>
        <w:t>tornaterem nincs a településen, kizárólag a „régi iskola” épületében van egy kisebb tornaterem, illetve az iskol</w:t>
      </w:r>
      <w:r w:rsidRPr="00722144">
        <w:rPr>
          <w:rFonts w:ascii="Times New Roman" w:eastAsia="Times New Roman" w:hAnsi="Times New Roman" w:cs="Times New Roman"/>
          <w:color w:val="000000" w:themeColor="text1"/>
          <w:sz w:val="24"/>
          <w:szCs w:val="24"/>
          <w:lang w:eastAsia="ar-SA"/>
        </w:rPr>
        <w:t>a udvarán</w:t>
      </w:r>
      <w:r w:rsidR="00671370" w:rsidRPr="00722144">
        <w:rPr>
          <w:rFonts w:ascii="Times New Roman" w:eastAsia="Times New Roman" w:hAnsi="Times New Roman" w:cs="Times New Roman"/>
          <w:color w:val="000000" w:themeColor="text1"/>
          <w:sz w:val="24"/>
          <w:szCs w:val="24"/>
          <w:lang w:eastAsia="ar-SA"/>
        </w:rPr>
        <w:t xml:space="preserve"> </w:t>
      </w:r>
      <w:r w:rsidRPr="00722144">
        <w:rPr>
          <w:rFonts w:ascii="Times New Roman" w:eastAsia="Times New Roman" w:hAnsi="Times New Roman" w:cs="Times New Roman"/>
          <w:color w:val="000000" w:themeColor="text1"/>
          <w:sz w:val="24"/>
          <w:szCs w:val="24"/>
          <w:lang w:eastAsia="ar-SA"/>
        </w:rPr>
        <w:t xml:space="preserve">egy </w:t>
      </w:r>
      <w:r w:rsidR="00671370" w:rsidRPr="006918C1">
        <w:rPr>
          <w:rFonts w:ascii="Times New Roman" w:eastAsia="Times New Roman" w:hAnsi="Times New Roman" w:cs="Times New Roman"/>
          <w:sz w:val="24"/>
          <w:szCs w:val="24"/>
          <w:lang w:eastAsia="ar-SA"/>
        </w:rPr>
        <w:t>focipálya. A sportlehetőségek, infrastruktúra fejlesztése, pályázati lehetőségek felderítése fontos lehet ezen a területen.</w:t>
      </w:r>
    </w:p>
    <w:p w:rsidR="00BE244F" w:rsidRPr="00CF6A7C" w:rsidRDefault="00BE244F" w:rsidP="00BE244F">
      <w:pPr>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0"/>
          <w:szCs w:val="20"/>
          <w:lang w:eastAsia="ar-SA"/>
        </w:rPr>
      </w:pP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i/>
          <w:sz w:val="24"/>
          <w:szCs w:val="24"/>
          <w:u w:val="single"/>
          <w:lang w:eastAsia="ar-SA"/>
        </w:rPr>
      </w:pPr>
      <w:r w:rsidRPr="006918C1">
        <w:rPr>
          <w:rFonts w:ascii="Times New Roman" w:eastAsia="Times New Roman" w:hAnsi="Times New Roman" w:cs="Times New Roman"/>
          <w:i/>
          <w:sz w:val="24"/>
          <w:szCs w:val="24"/>
          <w:u w:val="single"/>
          <w:lang w:eastAsia="ar-SA"/>
        </w:rPr>
        <w:t>Közművelődés, idegenforgalom, műemlékvédelem</w:t>
      </w:r>
    </w:p>
    <w:p w:rsidR="00BE244F" w:rsidRPr="00CF6A7C"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B134EA" w:rsidRPr="00722144" w:rsidRDefault="009B170C"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sz w:val="24"/>
          <w:szCs w:val="24"/>
        </w:rPr>
        <w:tab/>
      </w:r>
      <w:r w:rsidR="00B134EA" w:rsidRPr="006918C1">
        <w:rPr>
          <w:rFonts w:ascii="Times New Roman" w:eastAsia="Times New Roman" w:hAnsi="Times New Roman" w:cs="Times New Roman"/>
          <w:sz w:val="24"/>
          <w:szCs w:val="24"/>
        </w:rPr>
        <w:t>A településen számos hagyományos rendezvény kerül évről-évre megrendezésre, ilyen például a Borverseny, Nyárnyitó rendezvény, Idősek Napja, Szüreti Fesztivál, Svábbál, Augusztus 20</w:t>
      </w:r>
      <w:proofErr w:type="gramStart"/>
      <w:r w:rsidR="00B134EA" w:rsidRPr="006918C1">
        <w:rPr>
          <w:rFonts w:ascii="Times New Roman" w:eastAsia="Times New Roman" w:hAnsi="Times New Roman" w:cs="Times New Roman"/>
          <w:sz w:val="24"/>
          <w:szCs w:val="24"/>
        </w:rPr>
        <w:t>.,</w:t>
      </w:r>
      <w:proofErr w:type="gramEnd"/>
      <w:r w:rsidR="00B134EA" w:rsidRPr="006918C1">
        <w:rPr>
          <w:rFonts w:ascii="Times New Roman" w:eastAsia="Times New Roman" w:hAnsi="Times New Roman" w:cs="Times New Roman"/>
          <w:sz w:val="24"/>
          <w:szCs w:val="24"/>
        </w:rPr>
        <w:t xml:space="preserve"> Advent és Mikulás ünnepség. </w:t>
      </w:r>
      <w:r w:rsidR="00B134EA" w:rsidRPr="00722144">
        <w:rPr>
          <w:rFonts w:ascii="Times New Roman" w:eastAsia="Times New Roman" w:hAnsi="Times New Roman" w:cs="Times New Roman"/>
          <w:color w:val="000000" w:themeColor="text1"/>
          <w:sz w:val="24"/>
          <w:szCs w:val="24"/>
        </w:rPr>
        <w:t xml:space="preserve">Ezen programok </w:t>
      </w:r>
      <w:r w:rsidRPr="00722144">
        <w:rPr>
          <w:rFonts w:ascii="Times New Roman" w:eastAsia="Times New Roman" w:hAnsi="Times New Roman" w:cs="Times New Roman"/>
          <w:color w:val="000000" w:themeColor="text1"/>
          <w:sz w:val="24"/>
          <w:szCs w:val="24"/>
        </w:rPr>
        <w:t xml:space="preserve">többségében </w:t>
      </w:r>
      <w:r w:rsidR="00B134EA" w:rsidRPr="00722144">
        <w:rPr>
          <w:rFonts w:ascii="Times New Roman" w:eastAsia="Times New Roman" w:hAnsi="Times New Roman" w:cs="Times New Roman"/>
          <w:color w:val="000000" w:themeColor="text1"/>
          <w:sz w:val="24"/>
          <w:szCs w:val="24"/>
        </w:rPr>
        <w:t>az önkormányzat</w:t>
      </w:r>
      <w:r w:rsidRPr="00722144">
        <w:rPr>
          <w:rFonts w:ascii="Times New Roman" w:eastAsia="Times New Roman" w:hAnsi="Times New Roman" w:cs="Times New Roman"/>
          <w:color w:val="000000" w:themeColor="text1"/>
          <w:sz w:val="24"/>
          <w:szCs w:val="24"/>
        </w:rPr>
        <w:t xml:space="preserve"> vagy a Német Nemzetiségi Önkormányzat támogatásával, és a helyi </w:t>
      </w:r>
      <w:r w:rsidR="00B134EA" w:rsidRPr="00722144">
        <w:rPr>
          <w:rFonts w:ascii="Times New Roman" w:eastAsia="Times New Roman" w:hAnsi="Times New Roman" w:cs="Times New Roman"/>
          <w:color w:val="000000" w:themeColor="text1"/>
          <w:sz w:val="24"/>
          <w:szCs w:val="24"/>
        </w:rPr>
        <w:t>civil szervezet</w:t>
      </w:r>
      <w:r w:rsidRPr="00722144">
        <w:rPr>
          <w:rFonts w:ascii="Times New Roman" w:eastAsia="Times New Roman" w:hAnsi="Times New Roman" w:cs="Times New Roman"/>
          <w:color w:val="000000" w:themeColor="text1"/>
          <w:sz w:val="24"/>
          <w:szCs w:val="24"/>
        </w:rPr>
        <w:t>ek segítésével,</w:t>
      </w:r>
      <w:r w:rsidR="00B134EA" w:rsidRPr="00722144">
        <w:rPr>
          <w:rFonts w:ascii="Times New Roman" w:eastAsia="Times New Roman" w:hAnsi="Times New Roman" w:cs="Times New Roman"/>
          <w:color w:val="000000" w:themeColor="text1"/>
          <w:sz w:val="24"/>
          <w:szCs w:val="24"/>
        </w:rPr>
        <w:t xml:space="preserve"> együttműköd</w:t>
      </w:r>
      <w:r w:rsidRPr="00722144">
        <w:rPr>
          <w:rFonts w:ascii="Times New Roman" w:eastAsia="Times New Roman" w:hAnsi="Times New Roman" w:cs="Times New Roman"/>
          <w:color w:val="000000" w:themeColor="text1"/>
          <w:sz w:val="24"/>
          <w:szCs w:val="24"/>
        </w:rPr>
        <w:t>ésével</w:t>
      </w:r>
      <w:r w:rsidR="00B134EA" w:rsidRPr="00722144">
        <w:rPr>
          <w:rFonts w:ascii="Times New Roman" w:eastAsia="Times New Roman" w:hAnsi="Times New Roman" w:cs="Times New Roman"/>
          <w:color w:val="000000" w:themeColor="text1"/>
          <w:sz w:val="24"/>
          <w:szCs w:val="24"/>
        </w:rPr>
        <w:t xml:space="preserve"> valósul meg.</w:t>
      </w:r>
      <w:r w:rsidRPr="00722144">
        <w:rPr>
          <w:rFonts w:ascii="Times New Roman" w:eastAsia="Times New Roman" w:hAnsi="Times New Roman" w:cs="Times New Roman"/>
          <w:color w:val="000000" w:themeColor="text1"/>
          <w:sz w:val="24"/>
          <w:szCs w:val="24"/>
        </w:rPr>
        <w:t xml:space="preserve"> </w:t>
      </w:r>
    </w:p>
    <w:p w:rsidR="003A089C" w:rsidRPr="00722144" w:rsidRDefault="009B170C" w:rsidP="003A089C">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Pr>
          <w:rFonts w:ascii="Times New Roman" w:eastAsia="Times New Roman" w:hAnsi="Times New Roman" w:cs="Times New Roman"/>
          <w:sz w:val="24"/>
          <w:szCs w:val="24"/>
          <w:lang w:eastAsia="ar-SA"/>
        </w:rPr>
        <w:lastRenderedPageBreak/>
        <w:tab/>
      </w:r>
      <w:r w:rsidR="00BE244F" w:rsidRPr="006918C1">
        <w:rPr>
          <w:rFonts w:ascii="Times New Roman" w:eastAsia="Times New Roman" w:hAnsi="Times New Roman" w:cs="Times New Roman"/>
          <w:sz w:val="24"/>
          <w:szCs w:val="24"/>
          <w:lang w:eastAsia="ar-SA"/>
        </w:rPr>
        <w:t xml:space="preserve">Mindent meg kell tenni az </w:t>
      </w:r>
      <w:r w:rsidR="00A5151F" w:rsidRPr="006918C1">
        <w:rPr>
          <w:rFonts w:ascii="Times New Roman" w:eastAsia="Times New Roman" w:hAnsi="Times New Roman" w:cs="Times New Roman"/>
          <w:sz w:val="24"/>
          <w:szCs w:val="24"/>
          <w:lang w:eastAsia="ar-SA"/>
        </w:rPr>
        <w:t>Várdombon</w:t>
      </w:r>
      <w:r w:rsidR="00BE244F" w:rsidRPr="006918C1">
        <w:rPr>
          <w:rFonts w:ascii="Times New Roman" w:eastAsia="Times New Roman" w:hAnsi="Times New Roman" w:cs="Times New Roman"/>
          <w:sz w:val="24"/>
          <w:szCs w:val="24"/>
          <w:lang w:eastAsia="ar-SA"/>
        </w:rPr>
        <w:t xml:space="preserve"> meglévő néprajzi gyűjtemények megóvásáért</w:t>
      </w:r>
      <w:r w:rsidR="00C82054" w:rsidRPr="006918C1">
        <w:rPr>
          <w:rFonts w:ascii="Times New Roman" w:eastAsia="Times New Roman" w:hAnsi="Times New Roman" w:cs="Times New Roman"/>
          <w:sz w:val="24"/>
          <w:szCs w:val="24"/>
          <w:lang w:eastAsia="ar-SA"/>
        </w:rPr>
        <w:t>. A Faluház épülete nem önkormányzat</w:t>
      </w:r>
      <w:r w:rsidR="00ED1168" w:rsidRPr="006918C1">
        <w:rPr>
          <w:rFonts w:ascii="Times New Roman" w:eastAsia="Times New Roman" w:hAnsi="Times New Roman" w:cs="Times New Roman"/>
          <w:sz w:val="24"/>
          <w:szCs w:val="24"/>
          <w:lang w:eastAsia="ar-SA"/>
        </w:rPr>
        <w:t>i tulajdonú</w:t>
      </w:r>
      <w:r>
        <w:rPr>
          <w:rFonts w:ascii="Times New Roman" w:eastAsia="Times New Roman" w:hAnsi="Times New Roman" w:cs="Times New Roman"/>
          <w:sz w:val="24"/>
          <w:szCs w:val="24"/>
          <w:lang w:eastAsia="ar-SA"/>
        </w:rPr>
        <w:t xml:space="preserve">, </w:t>
      </w:r>
      <w:r w:rsidR="003A089C" w:rsidRPr="006918C1">
        <w:rPr>
          <w:rFonts w:ascii="Times New Roman" w:eastAsia="Times New Roman" w:hAnsi="Times New Roman" w:cs="Times New Roman"/>
          <w:sz w:val="24"/>
          <w:szCs w:val="24"/>
          <w:lang w:eastAsia="ar-SA"/>
        </w:rPr>
        <w:t xml:space="preserve">a katolikus egyház </w:t>
      </w:r>
      <w:r w:rsidRPr="00722144">
        <w:rPr>
          <w:rFonts w:ascii="Times New Roman" w:eastAsia="Times New Roman" w:hAnsi="Times New Roman" w:cs="Times New Roman"/>
          <w:color w:val="000000" w:themeColor="text1"/>
          <w:sz w:val="24"/>
          <w:szCs w:val="24"/>
          <w:lang w:eastAsia="ar-SA"/>
        </w:rPr>
        <w:t>adta az önkormányzat ingyenes használatába, állagmegóvásért cserébe</w:t>
      </w:r>
      <w:r w:rsidR="00ED1168" w:rsidRPr="00722144">
        <w:rPr>
          <w:rFonts w:ascii="Times New Roman" w:eastAsia="Times New Roman" w:hAnsi="Times New Roman" w:cs="Times New Roman"/>
          <w:color w:val="000000" w:themeColor="text1"/>
          <w:sz w:val="24"/>
          <w:szCs w:val="24"/>
          <w:lang w:eastAsia="ar-SA"/>
        </w:rPr>
        <w:t xml:space="preserve">. </w:t>
      </w:r>
    </w:p>
    <w:p w:rsidR="003A089C" w:rsidRPr="006918C1" w:rsidRDefault="003A089C" w:rsidP="003A089C">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9B170C"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A gondoskodni kell a H</w:t>
      </w:r>
      <w:r w:rsidR="007E4647" w:rsidRPr="006918C1">
        <w:rPr>
          <w:rFonts w:ascii="Times New Roman" w:eastAsia="Times New Roman" w:hAnsi="Times New Roman" w:cs="Times New Roman"/>
          <w:sz w:val="24"/>
          <w:szCs w:val="24"/>
          <w:lang w:eastAsia="ar-SA"/>
        </w:rPr>
        <w:t>elyi Értéktár Bizottság munkájának támogatásáról, valamint eddig</w:t>
      </w:r>
      <w:r>
        <w:rPr>
          <w:rFonts w:ascii="Times New Roman" w:eastAsia="Times New Roman" w:hAnsi="Times New Roman" w:cs="Times New Roman"/>
          <w:sz w:val="24"/>
          <w:szCs w:val="24"/>
          <w:lang w:eastAsia="ar-SA"/>
        </w:rPr>
        <w:t>i</w:t>
      </w:r>
      <w:r w:rsidR="007E4647" w:rsidRPr="006918C1">
        <w:rPr>
          <w:rFonts w:ascii="Times New Roman" w:eastAsia="Times New Roman" w:hAnsi="Times New Roman" w:cs="Times New Roman"/>
          <w:sz w:val="24"/>
          <w:szCs w:val="24"/>
          <w:lang w:eastAsia="ar-SA"/>
        </w:rPr>
        <w:t xml:space="preserve"> eredményeinek megismertetéséről a helyi lakossággal.</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9B170C"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 xml:space="preserve">Törekedni kell a közösségi tér mind szélesebb kialakítására, megcélozva a község lakosságának minden rétegét, kihasználva a </w:t>
      </w:r>
      <w:r w:rsidR="005A5AB6" w:rsidRPr="00722144">
        <w:rPr>
          <w:rFonts w:ascii="Times New Roman" w:eastAsia="Times New Roman" w:hAnsi="Times New Roman" w:cs="Times New Roman"/>
          <w:color w:val="000000" w:themeColor="text1"/>
          <w:sz w:val="24"/>
          <w:szCs w:val="24"/>
          <w:lang w:eastAsia="ar-SA"/>
        </w:rPr>
        <w:t xml:space="preserve">kultúrház, </w:t>
      </w:r>
      <w:r w:rsidR="00722144" w:rsidRPr="00722144">
        <w:rPr>
          <w:rFonts w:ascii="Times New Roman" w:eastAsia="Times New Roman" w:hAnsi="Times New Roman" w:cs="Times New Roman"/>
          <w:color w:val="000000" w:themeColor="text1"/>
          <w:sz w:val="24"/>
          <w:szCs w:val="24"/>
          <w:lang w:eastAsia="ar-SA"/>
        </w:rPr>
        <w:t xml:space="preserve">és </w:t>
      </w:r>
      <w:r w:rsidR="00BE244F" w:rsidRPr="006918C1">
        <w:rPr>
          <w:rFonts w:ascii="Times New Roman" w:eastAsia="Times New Roman" w:hAnsi="Times New Roman" w:cs="Times New Roman"/>
          <w:sz w:val="24"/>
          <w:szCs w:val="24"/>
          <w:lang w:eastAsia="ar-SA"/>
        </w:rPr>
        <w:t xml:space="preserve">a könyvtár épülete adottságait. </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4B7BDB" w:rsidRPr="006918C1" w:rsidRDefault="009B170C"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 xml:space="preserve">A képviselő-testület gondoskodik </w:t>
      </w:r>
      <w:r w:rsidR="00BE244F" w:rsidRPr="00722144">
        <w:rPr>
          <w:rFonts w:ascii="Times New Roman" w:eastAsia="Times New Roman" w:hAnsi="Times New Roman" w:cs="Times New Roman"/>
          <w:color w:val="000000" w:themeColor="text1"/>
          <w:sz w:val="24"/>
          <w:szCs w:val="24"/>
          <w:lang w:eastAsia="ar-SA"/>
        </w:rPr>
        <w:t xml:space="preserve">forrásbiztosítással a helyi civil szervezetek </w:t>
      </w:r>
      <w:r w:rsidR="001054C9" w:rsidRPr="00722144">
        <w:rPr>
          <w:rFonts w:ascii="Times New Roman" w:eastAsia="Times New Roman" w:hAnsi="Times New Roman" w:cs="Times New Roman"/>
          <w:color w:val="000000" w:themeColor="text1"/>
          <w:sz w:val="24"/>
          <w:szCs w:val="24"/>
          <w:lang w:eastAsia="ar-SA"/>
        </w:rPr>
        <w:t>–</w:t>
      </w:r>
      <w:r w:rsidR="00BE244F" w:rsidRPr="00722144">
        <w:rPr>
          <w:rFonts w:ascii="Times New Roman" w:eastAsia="Times New Roman" w:hAnsi="Times New Roman" w:cs="Times New Roman"/>
          <w:color w:val="000000" w:themeColor="text1"/>
          <w:sz w:val="24"/>
          <w:szCs w:val="24"/>
          <w:lang w:eastAsia="ar-SA"/>
        </w:rPr>
        <w:t xml:space="preserve"> </w:t>
      </w:r>
      <w:r w:rsidR="001054C9" w:rsidRPr="00722144">
        <w:rPr>
          <w:rFonts w:ascii="Times New Roman" w:eastAsia="Times New Roman" w:hAnsi="Times New Roman" w:cs="Times New Roman"/>
          <w:color w:val="000000" w:themeColor="text1"/>
          <w:sz w:val="24"/>
          <w:szCs w:val="24"/>
          <w:lang w:eastAsia="ar-SA"/>
        </w:rPr>
        <w:t>a</w:t>
      </w:r>
      <w:r w:rsidR="004B7BDB" w:rsidRPr="00722144">
        <w:rPr>
          <w:rFonts w:ascii="Times New Roman" w:eastAsia="Times New Roman" w:hAnsi="Times New Roman" w:cs="Times New Roman"/>
          <w:color w:val="000000" w:themeColor="text1"/>
          <w:sz w:val="24"/>
          <w:szCs w:val="24"/>
          <w:lang w:eastAsia="ar-SA"/>
        </w:rPr>
        <w:t>z</w:t>
      </w:r>
      <w:r w:rsidR="001054C9" w:rsidRPr="00722144">
        <w:rPr>
          <w:rFonts w:ascii="Times New Roman" w:eastAsia="Times New Roman" w:hAnsi="Times New Roman" w:cs="Times New Roman"/>
          <w:color w:val="000000" w:themeColor="text1"/>
          <w:sz w:val="24"/>
          <w:szCs w:val="24"/>
          <w:lang w:eastAsia="ar-SA"/>
        </w:rPr>
        <w:t xml:space="preserve"> „</w:t>
      </w:r>
      <w:proofErr w:type="gramStart"/>
      <w:r w:rsidR="001054C9" w:rsidRPr="00722144">
        <w:rPr>
          <w:rFonts w:ascii="Times New Roman" w:eastAsia="Times New Roman" w:hAnsi="Times New Roman" w:cs="Times New Roman"/>
          <w:color w:val="000000" w:themeColor="text1"/>
          <w:sz w:val="24"/>
          <w:szCs w:val="24"/>
          <w:lang w:eastAsia="ar-SA"/>
        </w:rPr>
        <w:t>Együtt  Várdombért</w:t>
      </w:r>
      <w:proofErr w:type="gramEnd"/>
      <w:r w:rsidR="001054C9" w:rsidRPr="00722144">
        <w:rPr>
          <w:rFonts w:ascii="Times New Roman" w:eastAsia="Times New Roman" w:hAnsi="Times New Roman" w:cs="Times New Roman"/>
          <w:color w:val="000000" w:themeColor="text1"/>
          <w:sz w:val="24"/>
          <w:szCs w:val="24"/>
          <w:lang w:eastAsia="ar-SA"/>
        </w:rPr>
        <w:t xml:space="preserve"> Egyesület”  és Várdombi Polgárőr Egyesület</w:t>
      </w:r>
      <w:r w:rsidR="004B7BDB" w:rsidRPr="00722144">
        <w:rPr>
          <w:rFonts w:ascii="Times New Roman" w:eastAsia="Times New Roman" w:hAnsi="Times New Roman" w:cs="Times New Roman"/>
          <w:color w:val="000000" w:themeColor="text1"/>
          <w:sz w:val="24"/>
          <w:szCs w:val="24"/>
          <w:lang w:eastAsia="ar-SA"/>
        </w:rPr>
        <w:t xml:space="preserve"> – támogatásáról</w:t>
      </w:r>
      <w:r w:rsidRPr="00722144">
        <w:rPr>
          <w:rFonts w:ascii="Times New Roman" w:eastAsia="Times New Roman" w:hAnsi="Times New Roman" w:cs="Times New Roman"/>
          <w:color w:val="000000" w:themeColor="text1"/>
          <w:sz w:val="24"/>
          <w:szCs w:val="24"/>
          <w:lang w:eastAsia="ar-SA"/>
        </w:rPr>
        <w:t>, t</w:t>
      </w:r>
      <w:r w:rsidR="004B7BDB" w:rsidRPr="00722144">
        <w:rPr>
          <w:rFonts w:ascii="Times New Roman" w:eastAsia="Times New Roman" w:hAnsi="Times New Roman" w:cs="Times New Roman"/>
          <w:color w:val="000000" w:themeColor="text1"/>
          <w:sz w:val="24"/>
          <w:szCs w:val="24"/>
          <w:lang w:eastAsia="ar-SA"/>
        </w:rPr>
        <w:t xml:space="preserve">ovábbá </w:t>
      </w:r>
      <w:r w:rsidRPr="00722144">
        <w:rPr>
          <w:rFonts w:ascii="Times New Roman" w:eastAsia="Times New Roman" w:hAnsi="Times New Roman" w:cs="Times New Roman"/>
          <w:color w:val="000000" w:themeColor="text1"/>
          <w:sz w:val="24"/>
          <w:szCs w:val="24"/>
          <w:lang w:eastAsia="ar-SA"/>
        </w:rPr>
        <w:t xml:space="preserve">szorosan </w:t>
      </w:r>
      <w:r w:rsidR="004B7BDB" w:rsidRPr="006918C1">
        <w:rPr>
          <w:rFonts w:ascii="Times New Roman" w:eastAsia="Times New Roman" w:hAnsi="Times New Roman" w:cs="Times New Roman"/>
          <w:sz w:val="24"/>
          <w:szCs w:val="24"/>
          <w:lang w:eastAsia="ar-SA"/>
        </w:rPr>
        <w:t xml:space="preserve">együttműködik a </w:t>
      </w:r>
      <w:r w:rsidR="001054C9" w:rsidRPr="006918C1">
        <w:rPr>
          <w:rFonts w:ascii="Times New Roman" w:eastAsia="Times New Roman" w:hAnsi="Times New Roman" w:cs="Times New Roman"/>
          <w:sz w:val="24"/>
          <w:szCs w:val="24"/>
          <w:lang w:eastAsia="ar-SA"/>
        </w:rPr>
        <w:t>Várdombi Német Nemzeti</w:t>
      </w:r>
      <w:r w:rsidR="004B7BDB" w:rsidRPr="006918C1">
        <w:rPr>
          <w:rFonts w:ascii="Times New Roman" w:eastAsia="Times New Roman" w:hAnsi="Times New Roman" w:cs="Times New Roman"/>
          <w:sz w:val="24"/>
          <w:szCs w:val="24"/>
          <w:lang w:eastAsia="ar-SA"/>
        </w:rPr>
        <w:t>ségi Önkormányzattal.</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i/>
          <w:sz w:val="24"/>
          <w:szCs w:val="24"/>
          <w:lang w:eastAsia="ar-SA"/>
        </w:rPr>
      </w:pPr>
      <w:r w:rsidRPr="006918C1">
        <w:rPr>
          <w:rFonts w:ascii="Times New Roman" w:eastAsia="Times New Roman" w:hAnsi="Times New Roman" w:cs="Times New Roman"/>
          <w:i/>
          <w:sz w:val="24"/>
          <w:szCs w:val="24"/>
          <w:lang w:eastAsia="ar-SA"/>
        </w:rPr>
        <w:tab/>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i/>
          <w:sz w:val="24"/>
          <w:szCs w:val="24"/>
          <w:u w:val="single"/>
          <w:lang w:eastAsia="ar-SA"/>
        </w:rPr>
      </w:pPr>
      <w:r w:rsidRPr="006918C1">
        <w:rPr>
          <w:rFonts w:ascii="Times New Roman" w:eastAsia="Times New Roman" w:hAnsi="Times New Roman" w:cs="Times New Roman"/>
          <w:i/>
          <w:sz w:val="24"/>
          <w:szCs w:val="24"/>
          <w:u w:val="single"/>
          <w:lang w:eastAsia="ar-SA"/>
        </w:rPr>
        <w:t>Egészségügy, szociális ellátások</w:t>
      </w:r>
      <w:r w:rsidRPr="006918C1">
        <w:rPr>
          <w:rFonts w:ascii="Times New Roman" w:eastAsia="Times New Roman" w:hAnsi="Times New Roman" w:cs="Times New Roman"/>
          <w:sz w:val="24"/>
          <w:szCs w:val="24"/>
          <w:lang w:eastAsia="ar-SA"/>
        </w:rPr>
        <w:t xml:space="preserve"> </w:t>
      </w:r>
    </w:p>
    <w:p w:rsidR="00566EC1" w:rsidRPr="006918C1" w:rsidRDefault="00566EC1"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566EC1" w:rsidRPr="006918C1" w:rsidRDefault="0035023B" w:rsidP="00566EC1">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566EC1" w:rsidRPr="006918C1">
        <w:rPr>
          <w:rFonts w:ascii="Times New Roman" w:eastAsia="Times New Roman" w:hAnsi="Times New Roman" w:cs="Times New Roman"/>
          <w:sz w:val="24"/>
          <w:szCs w:val="24"/>
          <w:lang w:eastAsia="ar-SA"/>
        </w:rPr>
        <w:t xml:space="preserve">A Gondozási Központ intézményt a Bátaszék és Környéke Önkormányzatainak Egészségügyi, Szociális és Gyermekjóléti Intézmény-fenntartó Társulása </w:t>
      </w:r>
      <w:r w:rsidR="000F7676" w:rsidRPr="006918C1">
        <w:rPr>
          <w:rFonts w:ascii="Times New Roman" w:eastAsia="Times New Roman" w:hAnsi="Times New Roman" w:cs="Times New Roman"/>
          <w:sz w:val="24"/>
          <w:szCs w:val="24"/>
          <w:lang w:eastAsia="ar-SA"/>
        </w:rPr>
        <w:t xml:space="preserve">(továbbiakban. ESZGY Társulás) </w:t>
      </w:r>
      <w:r w:rsidR="00566EC1" w:rsidRPr="006918C1">
        <w:rPr>
          <w:rFonts w:ascii="Times New Roman" w:eastAsia="Times New Roman" w:hAnsi="Times New Roman" w:cs="Times New Roman"/>
          <w:sz w:val="24"/>
          <w:szCs w:val="24"/>
          <w:lang w:eastAsia="ar-SA"/>
        </w:rPr>
        <w:t>tartja fenn, melyet nyolc település Alsónána, Alsónyék, Báta, Bátaszék, Mórágy, Pörböly, Sárpilis és Várdomb alkot. Az intézmény hatékonyan ellátja a családsegítés, a gyermekjóléti szolgáltatás, a házi segítségnyújtás, az idősek n</w:t>
      </w:r>
      <w:r w:rsidR="00673B32" w:rsidRPr="006918C1">
        <w:rPr>
          <w:rFonts w:ascii="Times New Roman" w:eastAsia="Times New Roman" w:hAnsi="Times New Roman" w:cs="Times New Roman"/>
          <w:sz w:val="24"/>
          <w:szCs w:val="24"/>
          <w:lang w:eastAsia="ar-SA"/>
        </w:rPr>
        <w:t xml:space="preserve">appali ellátása, </w:t>
      </w:r>
      <w:r>
        <w:rPr>
          <w:rFonts w:ascii="Times New Roman" w:eastAsia="Times New Roman" w:hAnsi="Times New Roman" w:cs="Times New Roman"/>
          <w:sz w:val="24"/>
          <w:szCs w:val="24"/>
          <w:lang w:eastAsia="ar-SA"/>
        </w:rPr>
        <w:t xml:space="preserve">és </w:t>
      </w:r>
      <w:r w:rsidR="00673B32" w:rsidRPr="006918C1">
        <w:rPr>
          <w:rFonts w:ascii="Times New Roman" w:eastAsia="Times New Roman" w:hAnsi="Times New Roman" w:cs="Times New Roman"/>
          <w:sz w:val="24"/>
          <w:szCs w:val="24"/>
          <w:lang w:eastAsia="ar-SA"/>
        </w:rPr>
        <w:t>az étkeztetés</w:t>
      </w:r>
      <w:r>
        <w:rPr>
          <w:rFonts w:ascii="Times New Roman" w:eastAsia="Times New Roman" w:hAnsi="Times New Roman" w:cs="Times New Roman"/>
          <w:sz w:val="24"/>
          <w:szCs w:val="24"/>
          <w:lang w:eastAsia="ar-SA"/>
        </w:rPr>
        <w:t>i</w:t>
      </w:r>
      <w:r w:rsidR="00673B32" w:rsidRPr="006918C1">
        <w:rPr>
          <w:rFonts w:ascii="Times New Roman" w:eastAsia="Times New Roman" w:hAnsi="Times New Roman" w:cs="Times New Roman"/>
          <w:sz w:val="24"/>
          <w:szCs w:val="24"/>
          <w:lang w:eastAsia="ar-SA"/>
        </w:rPr>
        <w:t xml:space="preserve"> </w:t>
      </w:r>
      <w:r w:rsidR="00566EC1" w:rsidRPr="006918C1">
        <w:rPr>
          <w:rFonts w:ascii="Times New Roman" w:eastAsia="Times New Roman" w:hAnsi="Times New Roman" w:cs="Times New Roman"/>
          <w:sz w:val="24"/>
          <w:szCs w:val="24"/>
          <w:lang w:eastAsia="ar-SA"/>
        </w:rPr>
        <w:t>feladatok biztosítását.</w:t>
      </w:r>
      <w:r w:rsidR="00673B32" w:rsidRPr="006918C1">
        <w:rPr>
          <w:rFonts w:ascii="Times New Roman" w:eastAsia="Times New Roman" w:hAnsi="Times New Roman" w:cs="Times New Roman"/>
          <w:sz w:val="24"/>
          <w:szCs w:val="24"/>
          <w:lang w:eastAsia="ar-SA"/>
        </w:rPr>
        <w:t xml:space="preserve"> </w:t>
      </w:r>
    </w:p>
    <w:p w:rsidR="00566EC1" w:rsidRPr="006918C1" w:rsidRDefault="00566EC1" w:rsidP="00566EC1">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566EC1" w:rsidRPr="006918C1" w:rsidRDefault="0035023B" w:rsidP="00566EC1">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566EC1" w:rsidRPr="006918C1">
        <w:rPr>
          <w:rFonts w:ascii="Times New Roman" w:eastAsia="Times New Roman" w:hAnsi="Times New Roman" w:cs="Times New Roman"/>
          <w:sz w:val="24"/>
          <w:szCs w:val="24"/>
          <w:lang w:eastAsia="ar-SA"/>
        </w:rPr>
        <w:t>Az egészségügyi alapellátás biztosításához a szakmai feltételek adottak, a háziorvosi é</w:t>
      </w:r>
      <w:r w:rsidR="00D12270" w:rsidRPr="006918C1">
        <w:rPr>
          <w:rFonts w:ascii="Times New Roman" w:eastAsia="Times New Roman" w:hAnsi="Times New Roman" w:cs="Times New Roman"/>
          <w:sz w:val="24"/>
          <w:szCs w:val="24"/>
          <w:lang w:eastAsia="ar-SA"/>
        </w:rPr>
        <w:t xml:space="preserve">s védőnői </w:t>
      </w:r>
      <w:proofErr w:type="gramStart"/>
      <w:r w:rsidR="00D12270" w:rsidRPr="006918C1">
        <w:rPr>
          <w:rFonts w:ascii="Times New Roman" w:eastAsia="Times New Roman" w:hAnsi="Times New Roman" w:cs="Times New Roman"/>
          <w:sz w:val="24"/>
          <w:szCs w:val="24"/>
          <w:lang w:eastAsia="ar-SA"/>
        </w:rPr>
        <w:t>státuszok</w:t>
      </w:r>
      <w:proofErr w:type="gramEnd"/>
      <w:r w:rsidR="00D12270" w:rsidRPr="006918C1">
        <w:rPr>
          <w:rFonts w:ascii="Times New Roman" w:eastAsia="Times New Roman" w:hAnsi="Times New Roman" w:cs="Times New Roman"/>
          <w:sz w:val="24"/>
          <w:szCs w:val="24"/>
          <w:lang w:eastAsia="ar-SA"/>
        </w:rPr>
        <w:t xml:space="preserve"> betöltöttek</w:t>
      </w:r>
      <w:r w:rsidR="00566EC1" w:rsidRPr="006918C1">
        <w:rPr>
          <w:rFonts w:ascii="Times New Roman" w:eastAsia="Times New Roman" w:hAnsi="Times New Roman" w:cs="Times New Roman"/>
          <w:sz w:val="24"/>
          <w:szCs w:val="24"/>
          <w:lang w:eastAsia="ar-SA"/>
        </w:rPr>
        <w:t xml:space="preserve">. </w:t>
      </w:r>
      <w:r w:rsidR="005069C5" w:rsidRPr="006918C1">
        <w:rPr>
          <w:rFonts w:ascii="Times New Roman" w:eastAsia="Times New Roman" w:hAnsi="Times New Roman" w:cs="Times New Roman"/>
          <w:sz w:val="24"/>
          <w:szCs w:val="24"/>
          <w:lang w:eastAsia="ar-SA"/>
        </w:rPr>
        <w:t>A védőnői szolgálat 2023. július 1. napjával, míg a háziorvosi</w:t>
      </w:r>
      <w:r w:rsidR="00566EC1" w:rsidRPr="006918C1">
        <w:rPr>
          <w:rFonts w:ascii="Times New Roman" w:eastAsia="Times New Roman" w:hAnsi="Times New Roman" w:cs="Times New Roman"/>
          <w:sz w:val="24"/>
          <w:szCs w:val="24"/>
          <w:lang w:eastAsia="ar-SA"/>
        </w:rPr>
        <w:t xml:space="preserve"> ügyeleti feladatellátás </w:t>
      </w:r>
      <w:r w:rsidR="00D12270" w:rsidRPr="006918C1">
        <w:rPr>
          <w:rFonts w:ascii="Times New Roman" w:eastAsia="Times New Roman" w:hAnsi="Times New Roman" w:cs="Times New Roman"/>
          <w:sz w:val="24"/>
          <w:szCs w:val="24"/>
          <w:lang w:eastAsia="ar-SA"/>
        </w:rPr>
        <w:t>2023. október 1</w:t>
      </w:r>
      <w:r w:rsidR="005069C5" w:rsidRPr="006918C1">
        <w:rPr>
          <w:rFonts w:ascii="Times New Roman" w:eastAsia="Times New Roman" w:hAnsi="Times New Roman" w:cs="Times New Roman"/>
          <w:sz w:val="24"/>
          <w:szCs w:val="24"/>
          <w:lang w:eastAsia="ar-SA"/>
        </w:rPr>
        <w:t>. napjával átkerült állami fenntartásba és a Tolna Vármegyei Balassa János K</w:t>
      </w:r>
      <w:r w:rsidR="000F7676" w:rsidRPr="006918C1">
        <w:rPr>
          <w:rFonts w:ascii="Times New Roman" w:eastAsia="Times New Roman" w:hAnsi="Times New Roman" w:cs="Times New Roman"/>
          <w:sz w:val="24"/>
          <w:szCs w:val="24"/>
          <w:lang w:eastAsia="ar-SA"/>
        </w:rPr>
        <w:t xml:space="preserve">órház irányítása alá, ezen feladatok kikerültek </w:t>
      </w:r>
      <w:proofErr w:type="gramStart"/>
      <w:r w:rsidR="000F7676" w:rsidRPr="006918C1">
        <w:rPr>
          <w:rFonts w:ascii="Times New Roman" w:eastAsia="Times New Roman" w:hAnsi="Times New Roman" w:cs="Times New Roman"/>
          <w:sz w:val="24"/>
          <w:szCs w:val="24"/>
          <w:lang w:eastAsia="ar-SA"/>
        </w:rPr>
        <w:t>ezáltal</w:t>
      </w:r>
      <w:proofErr w:type="gramEnd"/>
      <w:r w:rsidR="000F7676" w:rsidRPr="006918C1">
        <w:rPr>
          <w:rFonts w:ascii="Times New Roman" w:eastAsia="Times New Roman" w:hAnsi="Times New Roman" w:cs="Times New Roman"/>
          <w:sz w:val="24"/>
          <w:szCs w:val="24"/>
          <w:lang w:eastAsia="ar-SA"/>
        </w:rPr>
        <w:t xml:space="preserve"> az ESZGY Társulás ellátott feladatok közül. </w:t>
      </w:r>
      <w:r w:rsidR="001D2B3A" w:rsidRPr="006918C1">
        <w:rPr>
          <w:rFonts w:ascii="Times New Roman" w:eastAsia="Times New Roman" w:hAnsi="Times New Roman" w:cs="Times New Roman"/>
          <w:sz w:val="24"/>
          <w:szCs w:val="24"/>
          <w:lang w:eastAsia="ar-SA"/>
        </w:rPr>
        <w:t>A jelenleg ellátott egészségügyi és szociális f</w:t>
      </w:r>
      <w:r>
        <w:rPr>
          <w:rFonts w:ascii="Times New Roman" w:eastAsia="Times New Roman" w:hAnsi="Times New Roman" w:cs="Times New Roman"/>
          <w:sz w:val="24"/>
          <w:szCs w:val="24"/>
          <w:lang w:eastAsia="ar-SA"/>
        </w:rPr>
        <w:t>e</w:t>
      </w:r>
      <w:r w:rsidR="001D2B3A" w:rsidRPr="006918C1">
        <w:rPr>
          <w:rFonts w:ascii="Times New Roman" w:eastAsia="Times New Roman" w:hAnsi="Times New Roman" w:cs="Times New Roman"/>
          <w:sz w:val="24"/>
          <w:szCs w:val="24"/>
          <w:lang w:eastAsia="ar-SA"/>
        </w:rPr>
        <w:t>ladatainkat és az ellátást biztosító intézményrendszerünket, az alapellátást ellátó társulással együtt meg kell tartani.</w:t>
      </w:r>
    </w:p>
    <w:p w:rsidR="000F7676" w:rsidRPr="006918C1" w:rsidRDefault="000F7676" w:rsidP="00566EC1">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0F7676" w:rsidRPr="006918C1" w:rsidRDefault="000F7676" w:rsidP="00CF6A7C">
      <w:pPr>
        <w:spacing w:after="0"/>
        <w:ind w:right="5" w:firstLine="567"/>
        <w:jc w:val="both"/>
        <w:rPr>
          <w:rFonts w:ascii="Times New Roman" w:eastAsia="Times New Roman" w:hAnsi="Times New Roman" w:cs="Times New Roman"/>
          <w:color w:val="000000"/>
          <w:sz w:val="24"/>
          <w:szCs w:val="24"/>
          <w:lang w:eastAsia="hu-HU"/>
        </w:rPr>
      </w:pPr>
      <w:r w:rsidRPr="006918C1">
        <w:rPr>
          <w:rFonts w:ascii="Times New Roman" w:eastAsia="Times New Roman" w:hAnsi="Times New Roman" w:cs="Times New Roman"/>
          <w:b/>
          <w:sz w:val="24"/>
          <w:szCs w:val="24"/>
          <w:lang w:eastAsia="ar-SA"/>
        </w:rPr>
        <w:t xml:space="preserve">A tanyagondnoki szolgálat </w:t>
      </w:r>
      <w:r w:rsidRPr="006918C1">
        <w:rPr>
          <w:rFonts w:ascii="Times New Roman" w:eastAsia="Times New Roman" w:hAnsi="Times New Roman" w:cs="Times New Roman"/>
          <w:sz w:val="24"/>
          <w:szCs w:val="24"/>
          <w:lang w:eastAsia="ar-SA"/>
        </w:rPr>
        <w:t xml:space="preserve">működtetése jelentős segítség a település lakossága számára. </w:t>
      </w:r>
      <w:r w:rsidRPr="006918C1">
        <w:rPr>
          <w:rFonts w:ascii="Times New Roman" w:eastAsia="Times New Roman" w:hAnsi="Times New Roman" w:cs="Times New Roman"/>
          <w:color w:val="000000"/>
          <w:sz w:val="24"/>
          <w:szCs w:val="24"/>
          <w:lang w:eastAsia="hu-HU"/>
        </w:rPr>
        <w:t>Ellátási területe Újberekpuszta, Szőlőhegy, és a Gépjavító lakótelep külterületi része. A tanyagondnok közreműködik a szociális</w:t>
      </w:r>
      <w:r w:rsidR="001D2B3A" w:rsidRPr="006918C1">
        <w:rPr>
          <w:rFonts w:ascii="Times New Roman" w:eastAsia="Times New Roman" w:hAnsi="Times New Roman" w:cs="Times New Roman"/>
          <w:color w:val="000000"/>
          <w:sz w:val="24"/>
          <w:szCs w:val="24"/>
          <w:lang w:eastAsia="hu-HU"/>
        </w:rPr>
        <w:t xml:space="preserve"> </w:t>
      </w:r>
      <w:proofErr w:type="gramStart"/>
      <w:r w:rsidR="001D2B3A" w:rsidRPr="006918C1">
        <w:rPr>
          <w:rFonts w:ascii="Times New Roman" w:eastAsia="Times New Roman" w:hAnsi="Times New Roman" w:cs="Times New Roman"/>
          <w:color w:val="000000"/>
          <w:sz w:val="24"/>
          <w:szCs w:val="24"/>
          <w:lang w:eastAsia="hu-HU"/>
        </w:rPr>
        <w:t xml:space="preserve">étkeztetés </w:t>
      </w:r>
      <w:r w:rsidRPr="006918C1">
        <w:rPr>
          <w:rFonts w:ascii="Times New Roman" w:eastAsia="Times New Roman" w:hAnsi="Times New Roman" w:cs="Times New Roman"/>
          <w:color w:val="000000"/>
          <w:sz w:val="24"/>
          <w:szCs w:val="24"/>
          <w:lang w:eastAsia="hu-HU"/>
        </w:rPr>
        <w:t>szolgáltatásban</w:t>
      </w:r>
      <w:proofErr w:type="gramEnd"/>
      <w:r w:rsidRPr="006918C1">
        <w:rPr>
          <w:rFonts w:ascii="Times New Roman" w:eastAsia="Times New Roman" w:hAnsi="Times New Roman" w:cs="Times New Roman"/>
          <w:color w:val="000000"/>
          <w:sz w:val="24"/>
          <w:szCs w:val="24"/>
          <w:lang w:eastAsia="hu-HU"/>
        </w:rPr>
        <w:t xml:space="preserve"> résztvevő személyek részére a meleg étel kihordásában</w:t>
      </w:r>
      <w:r w:rsidR="001D2B3A" w:rsidRPr="006918C1">
        <w:rPr>
          <w:rFonts w:ascii="Times New Roman" w:eastAsia="Times New Roman" w:hAnsi="Times New Roman" w:cs="Times New Roman"/>
          <w:color w:val="000000"/>
          <w:sz w:val="24"/>
          <w:szCs w:val="24"/>
          <w:lang w:eastAsia="hu-HU"/>
        </w:rPr>
        <w:t xml:space="preserve">, igény szerint segítséget nyújt </w:t>
      </w:r>
      <w:r w:rsidRPr="006918C1">
        <w:rPr>
          <w:rFonts w:ascii="Times New Roman" w:eastAsia="Times New Roman" w:hAnsi="Times New Roman" w:cs="Times New Roman"/>
          <w:color w:val="000000"/>
          <w:sz w:val="24"/>
          <w:szCs w:val="24"/>
          <w:lang w:eastAsia="hu-HU"/>
        </w:rPr>
        <w:t>bevásárlás</w:t>
      </w:r>
      <w:r w:rsidR="001D2B3A" w:rsidRPr="006918C1">
        <w:rPr>
          <w:rFonts w:ascii="Times New Roman" w:eastAsia="Times New Roman" w:hAnsi="Times New Roman" w:cs="Times New Roman"/>
          <w:color w:val="000000"/>
          <w:sz w:val="24"/>
          <w:szCs w:val="24"/>
          <w:lang w:eastAsia="hu-HU"/>
        </w:rPr>
        <w:t>ban</w:t>
      </w:r>
      <w:r w:rsidRPr="006918C1">
        <w:rPr>
          <w:rFonts w:ascii="Times New Roman" w:eastAsia="Times New Roman" w:hAnsi="Times New Roman" w:cs="Times New Roman"/>
          <w:color w:val="000000"/>
          <w:sz w:val="24"/>
          <w:szCs w:val="24"/>
          <w:lang w:eastAsia="hu-HU"/>
        </w:rPr>
        <w:t>, háziorvoshoz, illetve járóbeteg ellátásra, kórházba való szállítás</w:t>
      </w:r>
      <w:r w:rsidR="001D2B3A" w:rsidRPr="006918C1">
        <w:rPr>
          <w:rFonts w:ascii="Times New Roman" w:eastAsia="Times New Roman" w:hAnsi="Times New Roman" w:cs="Times New Roman"/>
          <w:color w:val="000000"/>
          <w:sz w:val="24"/>
          <w:szCs w:val="24"/>
          <w:lang w:eastAsia="hu-HU"/>
        </w:rPr>
        <w:t>ban</w:t>
      </w:r>
      <w:r w:rsidRPr="006918C1">
        <w:rPr>
          <w:rFonts w:ascii="Times New Roman" w:eastAsia="Times New Roman" w:hAnsi="Times New Roman" w:cs="Times New Roman"/>
          <w:color w:val="000000"/>
          <w:sz w:val="24"/>
          <w:szCs w:val="24"/>
          <w:lang w:eastAsia="hu-HU"/>
        </w:rPr>
        <w:t>, gyógysz</w:t>
      </w:r>
      <w:r w:rsidR="001D2B3A" w:rsidRPr="006918C1">
        <w:rPr>
          <w:rFonts w:ascii="Times New Roman" w:eastAsia="Times New Roman" w:hAnsi="Times New Roman" w:cs="Times New Roman"/>
          <w:color w:val="000000"/>
          <w:sz w:val="24"/>
          <w:szCs w:val="24"/>
          <w:lang w:eastAsia="hu-HU"/>
        </w:rPr>
        <w:t>er kiváltásában</w:t>
      </w:r>
      <w:r w:rsidRPr="006918C1">
        <w:rPr>
          <w:rFonts w:ascii="Times New Roman" w:eastAsia="Times New Roman" w:hAnsi="Times New Roman" w:cs="Times New Roman"/>
          <w:color w:val="000000"/>
          <w:sz w:val="24"/>
          <w:szCs w:val="24"/>
          <w:lang w:eastAsia="hu-HU"/>
        </w:rPr>
        <w:t>, csekk feladás vagy postára való szállítás</w:t>
      </w:r>
      <w:r w:rsidR="001D2B3A" w:rsidRPr="006918C1">
        <w:rPr>
          <w:rFonts w:ascii="Times New Roman" w:eastAsia="Times New Roman" w:hAnsi="Times New Roman" w:cs="Times New Roman"/>
          <w:color w:val="000000"/>
          <w:sz w:val="24"/>
          <w:szCs w:val="24"/>
          <w:lang w:eastAsia="hu-HU"/>
        </w:rPr>
        <w:t>ban Ezen kívül önkormányzati feladatok ellátásában is közreműködik.</w:t>
      </w:r>
    </w:p>
    <w:p w:rsidR="000F7676" w:rsidRPr="006918C1" w:rsidRDefault="000F7676" w:rsidP="00566EC1">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1D2B3A" w:rsidRPr="006918C1" w:rsidRDefault="0035023B" w:rsidP="00CF6A7C">
      <w:pPr>
        <w:widowControl w:val="0"/>
        <w:tabs>
          <w:tab w:val="left" w:pos="567"/>
        </w:tabs>
        <w:overflowPunct w:val="0"/>
        <w:autoSpaceDE w:val="0"/>
        <w:spacing w:after="0" w:line="24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ar-SA"/>
        </w:rPr>
        <w:tab/>
      </w:r>
      <w:r w:rsidR="001D2B3A" w:rsidRPr="006918C1">
        <w:rPr>
          <w:rFonts w:ascii="Times New Roman" w:eastAsia="Times New Roman" w:hAnsi="Times New Roman" w:cs="Times New Roman"/>
          <w:sz w:val="24"/>
          <w:szCs w:val="24"/>
          <w:lang w:eastAsia="ar-SA"/>
        </w:rPr>
        <w:t xml:space="preserve">Az önkormányzat évek óta részt vesz a </w:t>
      </w:r>
      <w:proofErr w:type="spellStart"/>
      <w:r w:rsidR="001D2B3A" w:rsidRPr="006918C1">
        <w:rPr>
          <w:rFonts w:ascii="Times New Roman" w:eastAsia="Times New Roman" w:hAnsi="Times New Roman" w:cs="Times New Roman"/>
          <w:b/>
          <w:sz w:val="24"/>
          <w:szCs w:val="24"/>
          <w:lang w:eastAsia="ar-SA"/>
        </w:rPr>
        <w:t>Bursa</w:t>
      </w:r>
      <w:proofErr w:type="spellEnd"/>
      <w:r w:rsidR="001D2B3A" w:rsidRPr="006918C1">
        <w:rPr>
          <w:rFonts w:ascii="Times New Roman" w:eastAsia="Times New Roman" w:hAnsi="Times New Roman" w:cs="Times New Roman"/>
          <w:b/>
          <w:sz w:val="24"/>
          <w:szCs w:val="24"/>
          <w:lang w:eastAsia="ar-SA"/>
        </w:rPr>
        <w:t xml:space="preserve"> Hungarica</w:t>
      </w:r>
      <w:r w:rsidR="00C82054" w:rsidRPr="006918C1">
        <w:rPr>
          <w:rFonts w:ascii="Times New Roman" w:eastAsia="Times New Roman" w:hAnsi="Times New Roman" w:cs="Times New Roman"/>
          <w:b/>
          <w:sz w:val="24"/>
          <w:szCs w:val="24"/>
          <w:lang w:eastAsia="ar-SA"/>
        </w:rPr>
        <w:t xml:space="preserve"> Felsőoktatási</w:t>
      </w:r>
      <w:r w:rsidR="001D2B3A" w:rsidRPr="006918C1">
        <w:rPr>
          <w:rFonts w:ascii="Times New Roman" w:eastAsia="Times New Roman" w:hAnsi="Times New Roman" w:cs="Times New Roman"/>
          <w:b/>
          <w:sz w:val="24"/>
          <w:szCs w:val="24"/>
          <w:lang w:eastAsia="ar-SA"/>
        </w:rPr>
        <w:t xml:space="preserve"> Önkormányzati Ösztöndíjpályázatban.</w:t>
      </w:r>
      <w:r>
        <w:rPr>
          <w:rFonts w:ascii="Times New Roman" w:hAnsi="Times New Roman" w:cs="Times New Roman"/>
          <w:sz w:val="24"/>
          <w:szCs w:val="24"/>
        </w:rPr>
        <w:t xml:space="preserve"> </w:t>
      </w:r>
      <w:proofErr w:type="spellStart"/>
      <w:r w:rsidR="00C82054" w:rsidRPr="006918C1">
        <w:rPr>
          <w:rFonts w:ascii="Times New Roman" w:hAnsi="Times New Roman" w:cs="Times New Roman"/>
          <w:sz w:val="24"/>
          <w:szCs w:val="24"/>
        </w:rPr>
        <w:t>Bursa</w:t>
      </w:r>
      <w:proofErr w:type="spellEnd"/>
      <w:r w:rsidR="00C82054" w:rsidRPr="006918C1">
        <w:rPr>
          <w:rFonts w:ascii="Times New Roman" w:hAnsi="Times New Roman" w:cs="Times New Roman"/>
          <w:sz w:val="24"/>
          <w:szCs w:val="24"/>
        </w:rPr>
        <w:t xml:space="preserve"> „</w:t>
      </w:r>
      <w:proofErr w:type="gramStart"/>
      <w:r w:rsidR="00C82054" w:rsidRPr="006918C1">
        <w:rPr>
          <w:rFonts w:ascii="Times New Roman" w:hAnsi="Times New Roman" w:cs="Times New Roman"/>
          <w:sz w:val="24"/>
          <w:szCs w:val="24"/>
        </w:rPr>
        <w:t>A</w:t>
      </w:r>
      <w:proofErr w:type="gramEnd"/>
      <w:r w:rsidR="00C82054" w:rsidRPr="006918C1">
        <w:rPr>
          <w:rFonts w:ascii="Times New Roman" w:hAnsi="Times New Roman" w:cs="Times New Roman"/>
          <w:sz w:val="24"/>
          <w:szCs w:val="24"/>
        </w:rPr>
        <w:t>” típusú pályázatok száma: 2022-ben: 3 fő, 2023-ban: 7 fő, 2024-ben: 5 fő</w:t>
      </w:r>
    </w:p>
    <w:p w:rsidR="0035023B" w:rsidRDefault="0035023B" w:rsidP="001D2B3A">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1D2B3A" w:rsidRPr="006918C1" w:rsidRDefault="001D2B3A" w:rsidP="001D2B3A">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roofErr w:type="spellStart"/>
      <w:r w:rsidRPr="006918C1">
        <w:rPr>
          <w:rFonts w:ascii="Times New Roman" w:eastAsia="Times New Roman" w:hAnsi="Times New Roman" w:cs="Times New Roman"/>
          <w:sz w:val="24"/>
          <w:szCs w:val="24"/>
          <w:lang w:eastAsia="ar-SA"/>
        </w:rPr>
        <w:t>Bursa</w:t>
      </w:r>
      <w:proofErr w:type="spellEnd"/>
      <w:r w:rsidRPr="006918C1">
        <w:rPr>
          <w:rFonts w:ascii="Times New Roman" w:eastAsia="Times New Roman" w:hAnsi="Times New Roman" w:cs="Times New Roman"/>
          <w:sz w:val="24"/>
          <w:szCs w:val="24"/>
          <w:lang w:eastAsia="ar-SA"/>
        </w:rPr>
        <w:t xml:space="preserve"> támogatás:</w:t>
      </w:r>
    </w:p>
    <w:tbl>
      <w:tblPr>
        <w:tblStyle w:val="Rcsostblzat"/>
        <w:tblW w:w="0" w:type="auto"/>
        <w:jc w:val="center"/>
        <w:tblLook w:val="04A0" w:firstRow="1" w:lastRow="0" w:firstColumn="1" w:lastColumn="0" w:noHBand="0" w:noVBand="1"/>
      </w:tblPr>
      <w:tblGrid>
        <w:gridCol w:w="1861"/>
        <w:gridCol w:w="1861"/>
      </w:tblGrid>
      <w:tr w:rsidR="001D2B3A" w:rsidRPr="006918C1" w:rsidTr="00CF6A7C">
        <w:trPr>
          <w:trHeight w:val="261"/>
          <w:jc w:val="center"/>
        </w:trPr>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kern w:val="0"/>
                <w:lang w:eastAsia="ar-SA"/>
                <w14:ligatures w14:val="none"/>
              </w:rPr>
            </w:pPr>
            <w:r w:rsidRPr="006918C1">
              <w:rPr>
                <w:rFonts w:ascii="Times New Roman" w:eastAsia="Times New Roman" w:hAnsi="Times New Roman" w:cs="Times New Roman"/>
                <w:kern w:val="0"/>
                <w:lang w:eastAsia="ar-SA"/>
                <w14:ligatures w14:val="none"/>
              </w:rPr>
              <w:t>2020</w:t>
            </w:r>
          </w:p>
        </w:tc>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lang w:eastAsia="ar-SA"/>
              </w:rPr>
            </w:pPr>
            <w:r w:rsidRPr="006918C1">
              <w:rPr>
                <w:rFonts w:ascii="Times New Roman" w:eastAsia="Times New Roman" w:hAnsi="Times New Roman" w:cs="Times New Roman"/>
                <w:lang w:eastAsia="ar-SA"/>
              </w:rPr>
              <w:t>120 000 Ft</w:t>
            </w:r>
          </w:p>
        </w:tc>
      </w:tr>
      <w:tr w:rsidR="001D2B3A" w:rsidRPr="006918C1" w:rsidTr="00CF6A7C">
        <w:trPr>
          <w:trHeight w:val="246"/>
          <w:jc w:val="center"/>
        </w:trPr>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kern w:val="0"/>
                <w:lang w:eastAsia="ar-SA"/>
                <w14:ligatures w14:val="none"/>
              </w:rPr>
            </w:pPr>
            <w:r w:rsidRPr="006918C1">
              <w:rPr>
                <w:rFonts w:ascii="Times New Roman" w:eastAsia="Times New Roman" w:hAnsi="Times New Roman" w:cs="Times New Roman"/>
                <w:kern w:val="0"/>
                <w:lang w:eastAsia="ar-SA"/>
                <w14:ligatures w14:val="none"/>
              </w:rPr>
              <w:t>2021</w:t>
            </w:r>
          </w:p>
        </w:tc>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lang w:eastAsia="ar-SA"/>
              </w:rPr>
            </w:pPr>
            <w:r w:rsidRPr="006918C1">
              <w:rPr>
                <w:rFonts w:ascii="Times New Roman" w:eastAsia="Times New Roman" w:hAnsi="Times New Roman" w:cs="Times New Roman"/>
                <w:lang w:eastAsia="ar-SA"/>
              </w:rPr>
              <w:t>210 000 Ft</w:t>
            </w:r>
          </w:p>
        </w:tc>
      </w:tr>
      <w:tr w:rsidR="001D2B3A" w:rsidRPr="006918C1" w:rsidTr="00CF6A7C">
        <w:trPr>
          <w:trHeight w:val="261"/>
          <w:jc w:val="center"/>
        </w:trPr>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kern w:val="0"/>
                <w:lang w:eastAsia="ar-SA"/>
                <w14:ligatures w14:val="none"/>
              </w:rPr>
            </w:pPr>
            <w:r w:rsidRPr="006918C1">
              <w:rPr>
                <w:rFonts w:ascii="Times New Roman" w:eastAsia="Times New Roman" w:hAnsi="Times New Roman" w:cs="Times New Roman"/>
                <w:kern w:val="0"/>
                <w:lang w:eastAsia="ar-SA"/>
                <w14:ligatures w14:val="none"/>
              </w:rPr>
              <w:t>2022</w:t>
            </w:r>
          </w:p>
        </w:tc>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lang w:eastAsia="ar-SA"/>
              </w:rPr>
            </w:pPr>
            <w:r w:rsidRPr="006918C1">
              <w:rPr>
                <w:rFonts w:ascii="Times New Roman" w:eastAsia="Times New Roman" w:hAnsi="Times New Roman" w:cs="Times New Roman"/>
                <w:lang w:eastAsia="ar-SA"/>
              </w:rPr>
              <w:t>195 000 Ft</w:t>
            </w:r>
          </w:p>
        </w:tc>
      </w:tr>
      <w:tr w:rsidR="001D2B3A" w:rsidRPr="006918C1" w:rsidTr="00CF6A7C">
        <w:trPr>
          <w:trHeight w:val="246"/>
          <w:jc w:val="center"/>
        </w:trPr>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kern w:val="0"/>
                <w:lang w:eastAsia="ar-SA"/>
                <w14:ligatures w14:val="none"/>
              </w:rPr>
            </w:pPr>
            <w:r w:rsidRPr="006918C1">
              <w:rPr>
                <w:rFonts w:ascii="Times New Roman" w:eastAsia="Times New Roman" w:hAnsi="Times New Roman" w:cs="Times New Roman"/>
                <w:kern w:val="0"/>
                <w:lang w:eastAsia="ar-SA"/>
                <w14:ligatures w14:val="none"/>
              </w:rPr>
              <w:t>2023</w:t>
            </w:r>
          </w:p>
        </w:tc>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lang w:eastAsia="ar-SA"/>
              </w:rPr>
            </w:pPr>
            <w:r w:rsidRPr="006918C1">
              <w:rPr>
                <w:rFonts w:ascii="Times New Roman" w:eastAsia="Times New Roman" w:hAnsi="Times New Roman" w:cs="Times New Roman"/>
                <w:lang w:eastAsia="ar-SA"/>
              </w:rPr>
              <w:t>220 000 Ft</w:t>
            </w:r>
          </w:p>
        </w:tc>
      </w:tr>
      <w:tr w:rsidR="001D2B3A" w:rsidRPr="006918C1" w:rsidTr="00CF6A7C">
        <w:trPr>
          <w:trHeight w:val="261"/>
          <w:jc w:val="center"/>
        </w:trPr>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kern w:val="0"/>
                <w:lang w:eastAsia="ar-SA"/>
                <w14:ligatures w14:val="none"/>
              </w:rPr>
            </w:pPr>
            <w:r w:rsidRPr="006918C1">
              <w:rPr>
                <w:rFonts w:ascii="Times New Roman" w:eastAsia="Times New Roman" w:hAnsi="Times New Roman" w:cs="Times New Roman"/>
                <w:kern w:val="0"/>
                <w:lang w:eastAsia="ar-SA"/>
                <w14:ligatures w14:val="none"/>
              </w:rPr>
              <w:t>2024</w:t>
            </w:r>
          </w:p>
        </w:tc>
        <w:tc>
          <w:tcPr>
            <w:tcW w:w="1861" w:type="dxa"/>
          </w:tcPr>
          <w:p w:rsidR="001D2B3A" w:rsidRPr="006918C1" w:rsidRDefault="001D2B3A" w:rsidP="00C82054">
            <w:pPr>
              <w:widowControl w:val="0"/>
              <w:tabs>
                <w:tab w:val="left" w:pos="567"/>
              </w:tabs>
              <w:overflowPunct w:val="0"/>
              <w:autoSpaceDE w:val="0"/>
              <w:jc w:val="center"/>
              <w:textAlignment w:val="baseline"/>
              <w:rPr>
                <w:rFonts w:ascii="Times New Roman" w:eastAsia="Times New Roman" w:hAnsi="Times New Roman" w:cs="Times New Roman"/>
                <w:lang w:eastAsia="ar-SA"/>
              </w:rPr>
            </w:pPr>
            <w:r w:rsidRPr="006918C1">
              <w:rPr>
                <w:rFonts w:ascii="Times New Roman" w:eastAsia="Times New Roman" w:hAnsi="Times New Roman" w:cs="Times New Roman"/>
                <w:lang w:eastAsia="ar-SA"/>
              </w:rPr>
              <w:t>700 000 ft</w:t>
            </w:r>
          </w:p>
        </w:tc>
      </w:tr>
    </w:tbl>
    <w:p w:rsidR="000B28A0" w:rsidRPr="006918C1" w:rsidRDefault="0035023B" w:rsidP="001D2B3A">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p>
    <w:p w:rsidR="005069C5" w:rsidRPr="006918C1" w:rsidRDefault="000B28A0"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5069C5" w:rsidRPr="006918C1">
        <w:rPr>
          <w:rFonts w:ascii="Times New Roman" w:eastAsia="Times New Roman" w:hAnsi="Times New Roman" w:cs="Times New Roman"/>
          <w:sz w:val="24"/>
          <w:szCs w:val="24"/>
          <w:lang w:eastAsia="ar-SA"/>
        </w:rPr>
        <w:t xml:space="preserve">Várdomb Község Önkormányzata az elmúlt ciklusban (2021-2024) minden évben </w:t>
      </w:r>
      <w:r w:rsidR="005069C5" w:rsidRPr="006918C1">
        <w:rPr>
          <w:rFonts w:ascii="Times New Roman" w:eastAsia="Times New Roman" w:hAnsi="Times New Roman" w:cs="Times New Roman"/>
          <w:sz w:val="24"/>
          <w:szCs w:val="24"/>
          <w:lang w:eastAsia="ar-SA"/>
        </w:rPr>
        <w:lastRenderedPageBreak/>
        <w:t>pályázatott szociális célú tüzelőanyag támogatás</w:t>
      </w:r>
      <w:r w:rsidR="00C82054" w:rsidRPr="006918C1">
        <w:rPr>
          <w:rFonts w:ascii="Times New Roman" w:eastAsia="Times New Roman" w:hAnsi="Times New Roman" w:cs="Times New Roman"/>
          <w:sz w:val="24"/>
          <w:szCs w:val="24"/>
          <w:lang w:eastAsia="ar-SA"/>
        </w:rPr>
        <w:t>ra</w:t>
      </w:r>
    </w:p>
    <w:p w:rsidR="005069C5" w:rsidRPr="006918C1" w:rsidRDefault="005069C5"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C82054" w:rsidRPr="006918C1" w:rsidRDefault="00C82054" w:rsidP="00CF6A7C">
      <w:pPr>
        <w:ind w:firstLine="567"/>
        <w:rPr>
          <w:rFonts w:ascii="Times New Roman" w:hAnsi="Times New Roman" w:cs="Times New Roman"/>
          <w:sz w:val="24"/>
          <w:szCs w:val="24"/>
        </w:rPr>
      </w:pPr>
      <w:r w:rsidRPr="006918C1">
        <w:rPr>
          <w:rFonts w:ascii="Times New Roman" w:hAnsi="Times New Roman" w:cs="Times New Roman"/>
          <w:sz w:val="24"/>
          <w:szCs w:val="24"/>
        </w:rPr>
        <w:t>Szociális t</w:t>
      </w:r>
      <w:r w:rsidR="0035023B">
        <w:rPr>
          <w:rFonts w:ascii="Times New Roman" w:hAnsi="Times New Roman" w:cs="Times New Roman"/>
          <w:sz w:val="24"/>
          <w:szCs w:val="24"/>
        </w:rPr>
        <w:t>ü</w:t>
      </w:r>
      <w:r w:rsidRPr="006918C1">
        <w:rPr>
          <w:rFonts w:ascii="Times New Roman" w:hAnsi="Times New Roman" w:cs="Times New Roman"/>
          <w:sz w:val="24"/>
          <w:szCs w:val="24"/>
        </w:rPr>
        <w:t>zelő támogatás mértéke</w:t>
      </w:r>
    </w:p>
    <w:tbl>
      <w:tblPr>
        <w:tblStyle w:val="Rcsostblzat"/>
        <w:tblW w:w="0" w:type="auto"/>
        <w:jc w:val="center"/>
        <w:tblLook w:val="04A0" w:firstRow="1" w:lastRow="0" w:firstColumn="1" w:lastColumn="0" w:noHBand="0" w:noVBand="1"/>
      </w:tblPr>
      <w:tblGrid>
        <w:gridCol w:w="1861"/>
        <w:gridCol w:w="1861"/>
      </w:tblGrid>
      <w:tr w:rsidR="00C82054" w:rsidRPr="006918C1" w:rsidTr="00CF6A7C">
        <w:trPr>
          <w:trHeight w:val="262"/>
          <w:jc w:val="center"/>
        </w:trPr>
        <w:tc>
          <w:tcPr>
            <w:tcW w:w="1861" w:type="dxa"/>
          </w:tcPr>
          <w:p w:rsidR="00C82054" w:rsidRPr="006918C1" w:rsidRDefault="00C82054" w:rsidP="00C82054">
            <w:pPr>
              <w:jc w:val="center"/>
              <w:rPr>
                <w:rFonts w:ascii="Times New Roman" w:hAnsi="Times New Roman" w:cs="Times New Roman"/>
              </w:rPr>
            </w:pPr>
            <w:r w:rsidRPr="006918C1">
              <w:rPr>
                <w:rFonts w:ascii="Times New Roman" w:hAnsi="Times New Roman" w:cs="Times New Roman"/>
              </w:rPr>
              <w:t>2021</w:t>
            </w:r>
          </w:p>
        </w:tc>
        <w:tc>
          <w:tcPr>
            <w:tcW w:w="1861" w:type="dxa"/>
          </w:tcPr>
          <w:p w:rsidR="00C82054" w:rsidRPr="006918C1" w:rsidRDefault="00C82054" w:rsidP="00C82054">
            <w:pPr>
              <w:jc w:val="center"/>
              <w:rPr>
                <w:rFonts w:ascii="Times New Roman" w:hAnsi="Times New Roman" w:cs="Times New Roman"/>
              </w:rPr>
            </w:pPr>
            <w:r w:rsidRPr="006918C1">
              <w:rPr>
                <w:rFonts w:ascii="Times New Roman" w:hAnsi="Times New Roman" w:cs="Times New Roman"/>
              </w:rPr>
              <w:t>838 200 Ft</w:t>
            </w:r>
          </w:p>
        </w:tc>
      </w:tr>
      <w:tr w:rsidR="00C82054" w:rsidRPr="006918C1" w:rsidTr="00CF6A7C">
        <w:trPr>
          <w:trHeight w:val="247"/>
          <w:jc w:val="center"/>
        </w:trPr>
        <w:tc>
          <w:tcPr>
            <w:tcW w:w="1861" w:type="dxa"/>
          </w:tcPr>
          <w:p w:rsidR="00C82054" w:rsidRPr="006918C1" w:rsidRDefault="00C82054" w:rsidP="00C82054">
            <w:pPr>
              <w:jc w:val="center"/>
              <w:rPr>
                <w:rFonts w:ascii="Times New Roman" w:hAnsi="Times New Roman" w:cs="Times New Roman"/>
              </w:rPr>
            </w:pPr>
            <w:r w:rsidRPr="006918C1">
              <w:rPr>
                <w:rFonts w:ascii="Times New Roman" w:hAnsi="Times New Roman" w:cs="Times New Roman"/>
              </w:rPr>
              <w:t>2022</w:t>
            </w:r>
          </w:p>
        </w:tc>
        <w:tc>
          <w:tcPr>
            <w:tcW w:w="1861" w:type="dxa"/>
          </w:tcPr>
          <w:p w:rsidR="00C82054" w:rsidRPr="006918C1" w:rsidRDefault="00C82054" w:rsidP="00C82054">
            <w:pPr>
              <w:jc w:val="center"/>
              <w:rPr>
                <w:rFonts w:ascii="Times New Roman" w:hAnsi="Times New Roman" w:cs="Times New Roman"/>
              </w:rPr>
            </w:pPr>
            <w:r w:rsidRPr="006918C1">
              <w:rPr>
                <w:rFonts w:ascii="Times New Roman" w:hAnsi="Times New Roman" w:cs="Times New Roman"/>
              </w:rPr>
              <w:t>984 885 Ft</w:t>
            </w:r>
          </w:p>
        </w:tc>
      </w:tr>
      <w:tr w:rsidR="00C82054" w:rsidRPr="006918C1" w:rsidTr="00CF6A7C">
        <w:trPr>
          <w:trHeight w:val="262"/>
          <w:jc w:val="center"/>
        </w:trPr>
        <w:tc>
          <w:tcPr>
            <w:tcW w:w="1861" w:type="dxa"/>
          </w:tcPr>
          <w:p w:rsidR="00C82054" w:rsidRPr="006918C1" w:rsidRDefault="00C82054" w:rsidP="00C82054">
            <w:pPr>
              <w:jc w:val="center"/>
              <w:rPr>
                <w:rFonts w:ascii="Times New Roman" w:hAnsi="Times New Roman" w:cs="Times New Roman"/>
              </w:rPr>
            </w:pPr>
            <w:r w:rsidRPr="006918C1">
              <w:rPr>
                <w:rFonts w:ascii="Times New Roman" w:hAnsi="Times New Roman" w:cs="Times New Roman"/>
              </w:rPr>
              <w:t>2023</w:t>
            </w:r>
          </w:p>
        </w:tc>
        <w:tc>
          <w:tcPr>
            <w:tcW w:w="1861" w:type="dxa"/>
          </w:tcPr>
          <w:p w:rsidR="00C82054" w:rsidRPr="006918C1" w:rsidRDefault="00C82054" w:rsidP="00C82054">
            <w:pPr>
              <w:rPr>
                <w:rFonts w:ascii="Times New Roman" w:hAnsi="Times New Roman" w:cs="Times New Roman"/>
              </w:rPr>
            </w:pPr>
            <w:r w:rsidRPr="006918C1">
              <w:rPr>
                <w:rFonts w:ascii="Times New Roman" w:hAnsi="Times New Roman" w:cs="Times New Roman"/>
              </w:rPr>
              <w:t xml:space="preserve">   1 226 820 Ft</w:t>
            </w:r>
          </w:p>
        </w:tc>
      </w:tr>
      <w:tr w:rsidR="00C82054" w:rsidRPr="006918C1" w:rsidTr="00CF6A7C">
        <w:trPr>
          <w:trHeight w:val="247"/>
          <w:jc w:val="center"/>
        </w:trPr>
        <w:tc>
          <w:tcPr>
            <w:tcW w:w="1861" w:type="dxa"/>
          </w:tcPr>
          <w:p w:rsidR="00C82054" w:rsidRPr="006918C1" w:rsidRDefault="00C82054" w:rsidP="00C82054">
            <w:pPr>
              <w:jc w:val="center"/>
              <w:rPr>
                <w:rFonts w:ascii="Times New Roman" w:hAnsi="Times New Roman" w:cs="Times New Roman"/>
              </w:rPr>
            </w:pPr>
            <w:r w:rsidRPr="006918C1">
              <w:rPr>
                <w:rFonts w:ascii="Times New Roman" w:hAnsi="Times New Roman" w:cs="Times New Roman"/>
              </w:rPr>
              <w:t>2024</w:t>
            </w:r>
          </w:p>
        </w:tc>
        <w:tc>
          <w:tcPr>
            <w:tcW w:w="1861" w:type="dxa"/>
          </w:tcPr>
          <w:p w:rsidR="00C82054" w:rsidRPr="006918C1" w:rsidRDefault="00C82054" w:rsidP="00C82054">
            <w:pPr>
              <w:rPr>
                <w:rFonts w:ascii="Times New Roman" w:hAnsi="Times New Roman" w:cs="Times New Roman"/>
              </w:rPr>
            </w:pPr>
            <w:r w:rsidRPr="006918C1">
              <w:rPr>
                <w:rFonts w:ascii="Times New Roman" w:hAnsi="Times New Roman" w:cs="Times New Roman"/>
              </w:rPr>
              <w:t xml:space="preserve">   1 093 470 Ft</w:t>
            </w:r>
          </w:p>
        </w:tc>
      </w:tr>
    </w:tbl>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i/>
          <w:sz w:val="24"/>
          <w:szCs w:val="24"/>
          <w:u w:val="single"/>
          <w:lang w:eastAsia="ar-SA"/>
        </w:rPr>
      </w:pPr>
      <w:r w:rsidRPr="006918C1">
        <w:rPr>
          <w:rFonts w:ascii="Times New Roman" w:eastAsia="Times New Roman" w:hAnsi="Times New Roman" w:cs="Times New Roman"/>
          <w:i/>
          <w:sz w:val="24"/>
          <w:szCs w:val="24"/>
          <w:u w:val="single"/>
          <w:lang w:eastAsia="ar-SA"/>
        </w:rPr>
        <w:t>Közigazgatás, önkormányzati igazgatás</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u w:val="single"/>
          <w:lang w:eastAsia="ar-SA"/>
        </w:rPr>
      </w:pPr>
    </w:p>
    <w:p w:rsidR="00BE244F" w:rsidRPr="006918C1" w:rsidRDefault="0035023B"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BE244F" w:rsidRPr="006918C1">
        <w:rPr>
          <w:rFonts w:ascii="Times New Roman" w:eastAsia="Times New Roman" w:hAnsi="Times New Roman" w:cs="Times New Roman"/>
          <w:sz w:val="24"/>
          <w:szCs w:val="24"/>
          <w:lang w:eastAsia="ar-SA"/>
        </w:rPr>
        <w:t xml:space="preserve">A Bátaszéki Közös Önkormányzati Hivatal útján látjuk el a feladatot, </w:t>
      </w:r>
      <w:r w:rsidR="00B26300" w:rsidRPr="006918C1">
        <w:rPr>
          <w:rFonts w:ascii="Times New Roman" w:eastAsia="Times New Roman" w:hAnsi="Times New Roman" w:cs="Times New Roman"/>
          <w:sz w:val="24"/>
          <w:szCs w:val="24"/>
          <w:lang w:eastAsia="ar-SA"/>
        </w:rPr>
        <w:t>Várdombon</w:t>
      </w:r>
      <w:r w:rsidR="00BE244F" w:rsidRPr="006918C1">
        <w:rPr>
          <w:rFonts w:ascii="Times New Roman" w:eastAsia="Times New Roman" w:hAnsi="Times New Roman" w:cs="Times New Roman"/>
          <w:sz w:val="24"/>
          <w:szCs w:val="24"/>
          <w:lang w:eastAsia="ar-SA"/>
        </w:rPr>
        <w:t xml:space="preserve"> kirendeltség </w:t>
      </w:r>
      <w:r w:rsidR="00A0702F" w:rsidRPr="006918C1">
        <w:rPr>
          <w:rFonts w:ascii="Times New Roman" w:eastAsia="Times New Roman" w:hAnsi="Times New Roman" w:cs="Times New Roman"/>
          <w:sz w:val="24"/>
          <w:szCs w:val="24"/>
          <w:lang w:eastAsia="ar-SA"/>
        </w:rPr>
        <w:t>működik</w:t>
      </w:r>
      <w:r w:rsidR="00566EC1" w:rsidRPr="006918C1">
        <w:rPr>
          <w:rFonts w:ascii="Times New Roman" w:eastAsia="Times New Roman" w:hAnsi="Times New Roman" w:cs="Times New Roman"/>
          <w:sz w:val="24"/>
          <w:szCs w:val="24"/>
          <w:lang w:eastAsia="ar-SA"/>
        </w:rPr>
        <w:t xml:space="preserve">. </w:t>
      </w:r>
      <w:r w:rsidR="00A0702F" w:rsidRPr="006918C1">
        <w:rPr>
          <w:rFonts w:ascii="Times New Roman" w:eastAsia="Times New Roman" w:hAnsi="Times New Roman" w:cs="Times New Roman"/>
          <w:sz w:val="24"/>
          <w:szCs w:val="24"/>
          <w:lang w:eastAsia="ar-SA"/>
        </w:rPr>
        <w:t>Jelenleg</w:t>
      </w:r>
      <w:r w:rsidR="00566EC1" w:rsidRPr="006918C1">
        <w:rPr>
          <w:rFonts w:ascii="Times New Roman" w:eastAsia="Times New Roman" w:hAnsi="Times New Roman" w:cs="Times New Roman"/>
          <w:sz w:val="24"/>
          <w:szCs w:val="24"/>
          <w:lang w:eastAsia="ar-SA"/>
        </w:rPr>
        <w:t xml:space="preserve"> egy közfoglalkoztatott segíti a kirendeltségen dolgozó </w:t>
      </w:r>
      <w:r w:rsidR="00566EC1" w:rsidRPr="00722144">
        <w:rPr>
          <w:rFonts w:ascii="Times New Roman" w:eastAsia="Times New Roman" w:hAnsi="Times New Roman" w:cs="Times New Roman"/>
          <w:color w:val="000000" w:themeColor="text1"/>
          <w:sz w:val="24"/>
          <w:szCs w:val="24"/>
          <w:lang w:eastAsia="ar-SA"/>
        </w:rPr>
        <w:t>köztisztviselő</w:t>
      </w:r>
      <w:r w:rsidRPr="00722144">
        <w:rPr>
          <w:rFonts w:ascii="Times New Roman" w:eastAsia="Times New Roman" w:hAnsi="Times New Roman" w:cs="Times New Roman"/>
          <w:color w:val="000000" w:themeColor="text1"/>
          <w:sz w:val="24"/>
          <w:szCs w:val="24"/>
          <w:lang w:eastAsia="ar-SA"/>
        </w:rPr>
        <w:t>k</w:t>
      </w:r>
      <w:r w:rsidR="00566EC1" w:rsidRPr="00722144">
        <w:rPr>
          <w:rFonts w:ascii="Times New Roman" w:eastAsia="Times New Roman" w:hAnsi="Times New Roman" w:cs="Times New Roman"/>
          <w:color w:val="000000" w:themeColor="text1"/>
          <w:sz w:val="24"/>
          <w:szCs w:val="24"/>
          <w:lang w:eastAsia="ar-SA"/>
        </w:rPr>
        <w:t xml:space="preserve"> munkáját.</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
          <w:bCs/>
          <w:sz w:val="24"/>
          <w:szCs w:val="24"/>
          <w:u w:val="single"/>
          <w:lang w:eastAsia="ar-SA"/>
        </w:rPr>
      </w:pPr>
      <w:r w:rsidRPr="006918C1">
        <w:rPr>
          <w:rFonts w:ascii="Times New Roman" w:eastAsia="Times New Roman" w:hAnsi="Times New Roman" w:cs="Times New Roman"/>
          <w:b/>
          <w:bCs/>
          <w:sz w:val="24"/>
          <w:szCs w:val="24"/>
          <w:u w:val="single"/>
          <w:lang w:eastAsia="ar-SA"/>
        </w:rPr>
        <w:t>Környezetvédelem, hulladékgazdálkodás, állattartás</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u w:val="single"/>
          <w:lang w:eastAsia="ar-SA"/>
        </w:rPr>
      </w:pPr>
    </w:p>
    <w:p w:rsidR="00BE244F" w:rsidRPr="006918C1" w:rsidRDefault="0035023B"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BE244F" w:rsidRPr="006918C1">
        <w:rPr>
          <w:rFonts w:ascii="Times New Roman" w:eastAsia="Times New Roman" w:hAnsi="Times New Roman" w:cs="Times New Roman"/>
          <w:bCs/>
          <w:sz w:val="24"/>
          <w:szCs w:val="24"/>
          <w:lang w:eastAsia="ar-SA"/>
        </w:rPr>
        <w:t xml:space="preserve">Fokozott ellenőrzéssel el kell kerülni, hogy a község </w:t>
      </w:r>
      <w:r w:rsidR="00BE244F" w:rsidRPr="00722144">
        <w:rPr>
          <w:rFonts w:ascii="Times New Roman" w:eastAsia="Times New Roman" w:hAnsi="Times New Roman" w:cs="Times New Roman"/>
          <w:bCs/>
          <w:color w:val="000000" w:themeColor="text1"/>
          <w:sz w:val="24"/>
          <w:szCs w:val="24"/>
          <w:lang w:eastAsia="ar-SA"/>
        </w:rPr>
        <w:t xml:space="preserve">külterületén </w:t>
      </w:r>
      <w:r w:rsidRPr="00722144">
        <w:rPr>
          <w:rFonts w:ascii="Times New Roman" w:eastAsia="Times New Roman" w:hAnsi="Times New Roman" w:cs="Times New Roman"/>
          <w:bCs/>
          <w:color w:val="000000" w:themeColor="text1"/>
          <w:sz w:val="24"/>
          <w:szCs w:val="24"/>
          <w:lang w:eastAsia="ar-SA"/>
        </w:rPr>
        <w:t xml:space="preserve">és zártkerti részén </w:t>
      </w:r>
      <w:proofErr w:type="gramStart"/>
      <w:r w:rsidR="00BE244F" w:rsidRPr="006918C1">
        <w:rPr>
          <w:rFonts w:ascii="Times New Roman" w:eastAsia="Times New Roman" w:hAnsi="Times New Roman" w:cs="Times New Roman"/>
          <w:bCs/>
          <w:sz w:val="24"/>
          <w:szCs w:val="24"/>
          <w:lang w:eastAsia="ar-SA"/>
        </w:rPr>
        <w:t>illegális</w:t>
      </w:r>
      <w:proofErr w:type="gramEnd"/>
      <w:r w:rsidR="00BE244F" w:rsidRPr="006918C1">
        <w:rPr>
          <w:rFonts w:ascii="Times New Roman" w:eastAsia="Times New Roman" w:hAnsi="Times New Roman" w:cs="Times New Roman"/>
          <w:bCs/>
          <w:sz w:val="24"/>
          <w:szCs w:val="24"/>
          <w:lang w:eastAsia="ar-SA"/>
        </w:rPr>
        <w:t xml:space="preserve"> hulladék lerakók alakuljanak ki. Az esetlegesen önkormányzati területen lerakott hulladékot (amennyiben a lerakó személye nem derít</w:t>
      </w:r>
      <w:r w:rsidR="003479B7" w:rsidRPr="006918C1">
        <w:rPr>
          <w:rFonts w:ascii="Times New Roman" w:eastAsia="Times New Roman" w:hAnsi="Times New Roman" w:cs="Times New Roman"/>
          <w:bCs/>
          <w:sz w:val="24"/>
          <w:szCs w:val="24"/>
          <w:lang w:eastAsia="ar-SA"/>
        </w:rPr>
        <w:t xml:space="preserve">hető fel) el kell </w:t>
      </w:r>
      <w:proofErr w:type="spellStart"/>
      <w:r w:rsidR="003479B7" w:rsidRPr="006918C1">
        <w:rPr>
          <w:rFonts w:ascii="Times New Roman" w:eastAsia="Times New Roman" w:hAnsi="Times New Roman" w:cs="Times New Roman"/>
          <w:bCs/>
          <w:sz w:val="24"/>
          <w:szCs w:val="24"/>
          <w:lang w:eastAsia="ar-SA"/>
        </w:rPr>
        <w:t>szállíttatni</w:t>
      </w:r>
      <w:proofErr w:type="spellEnd"/>
      <w:r w:rsidR="003479B7" w:rsidRPr="006918C1">
        <w:rPr>
          <w:rFonts w:ascii="Times New Roman" w:eastAsia="Times New Roman" w:hAnsi="Times New Roman" w:cs="Times New Roman"/>
          <w:bCs/>
          <w:sz w:val="24"/>
          <w:szCs w:val="24"/>
          <w:lang w:eastAsia="ar-SA"/>
        </w:rPr>
        <w:t>, mely az önkormányzatnak jelentős költséget jelent.</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p>
    <w:p w:rsidR="00BE244F" w:rsidRPr="006918C1" w:rsidRDefault="0035023B" w:rsidP="00BE7466">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BE244F" w:rsidRPr="006918C1">
        <w:rPr>
          <w:rFonts w:ascii="Times New Roman" w:eastAsia="Times New Roman" w:hAnsi="Times New Roman" w:cs="Times New Roman"/>
          <w:bCs/>
          <w:sz w:val="24"/>
          <w:szCs w:val="24"/>
          <w:lang w:eastAsia="ar-SA"/>
        </w:rPr>
        <w:t>Közvetett módon elő kell segíteni a szelektív hulladékgyűjtés elterjedését a lakosság körében, az ehhez szükséges feltételek elősegítésében részt kell vállalni.</w:t>
      </w:r>
    </w:p>
    <w:p w:rsidR="00BE244F" w:rsidRPr="006918C1" w:rsidRDefault="00BE244F" w:rsidP="00BE244F">
      <w:pPr>
        <w:widowControl w:val="0"/>
        <w:tabs>
          <w:tab w:val="left" w:pos="567"/>
        </w:tabs>
        <w:overflowPunct w:val="0"/>
        <w:autoSpaceDE w:val="0"/>
        <w:spacing w:after="0" w:line="240" w:lineRule="auto"/>
        <w:ind w:firstLine="567"/>
        <w:jc w:val="both"/>
        <w:textAlignment w:val="baseline"/>
        <w:rPr>
          <w:rFonts w:ascii="Times New Roman" w:eastAsia="Times New Roman" w:hAnsi="Times New Roman" w:cs="Times New Roman"/>
          <w:bCs/>
          <w:sz w:val="24"/>
          <w:szCs w:val="24"/>
          <w:lang w:eastAsia="ar-SA"/>
        </w:rPr>
      </w:pPr>
    </w:p>
    <w:p w:rsidR="009E2421" w:rsidRPr="006918C1" w:rsidRDefault="0035023B" w:rsidP="009E2421">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ab/>
      </w:r>
      <w:r w:rsidR="003479B7" w:rsidRPr="006918C1">
        <w:rPr>
          <w:rFonts w:ascii="Times New Roman" w:eastAsia="Times New Roman" w:hAnsi="Times New Roman" w:cs="Times New Roman"/>
          <w:bCs/>
          <w:sz w:val="24"/>
          <w:szCs w:val="24"/>
          <w:lang w:eastAsia="ar-SA"/>
        </w:rPr>
        <w:t xml:space="preserve">A kóbor ebek </w:t>
      </w:r>
      <w:proofErr w:type="gramStart"/>
      <w:r w:rsidR="003479B7" w:rsidRPr="006918C1">
        <w:rPr>
          <w:rFonts w:ascii="Times New Roman" w:eastAsia="Times New Roman" w:hAnsi="Times New Roman" w:cs="Times New Roman"/>
          <w:bCs/>
          <w:sz w:val="24"/>
          <w:szCs w:val="24"/>
          <w:lang w:eastAsia="ar-SA"/>
        </w:rPr>
        <w:t>pro</w:t>
      </w:r>
      <w:r w:rsidR="009E2421" w:rsidRPr="006918C1">
        <w:rPr>
          <w:rFonts w:ascii="Times New Roman" w:eastAsia="Times New Roman" w:hAnsi="Times New Roman" w:cs="Times New Roman"/>
          <w:bCs/>
          <w:sz w:val="24"/>
          <w:szCs w:val="24"/>
          <w:lang w:eastAsia="ar-SA"/>
        </w:rPr>
        <w:t>blémát</w:t>
      </w:r>
      <w:proofErr w:type="gramEnd"/>
      <w:r w:rsidR="009E2421" w:rsidRPr="006918C1">
        <w:rPr>
          <w:rFonts w:ascii="Times New Roman" w:eastAsia="Times New Roman" w:hAnsi="Times New Roman" w:cs="Times New Roman"/>
          <w:bCs/>
          <w:sz w:val="24"/>
          <w:szCs w:val="24"/>
          <w:lang w:eastAsia="ar-SA"/>
        </w:rPr>
        <w:t xml:space="preserve"> jelentenek a településen. Jelenleg befogásuk külső vállalkozás bevonásával lehetséges. Várdomb Község Önkormányzata a Versenyképes Járások Programban csatlakozott Bátaszék Város Önkormányzatának kezdeményezéséhez, mely a szekszárdi járáshoz tartozó településekkel összefogva egy ebrendészeti telep kialakítására pályázott. Bízva abban, hogy ez létrejöhet a 2025-2029-es önkormányzati ciklusban, megoldva a települések </w:t>
      </w:r>
      <w:proofErr w:type="gramStart"/>
      <w:r w:rsidR="009E2421" w:rsidRPr="006918C1">
        <w:rPr>
          <w:rFonts w:ascii="Times New Roman" w:eastAsia="Times New Roman" w:hAnsi="Times New Roman" w:cs="Times New Roman"/>
          <w:bCs/>
          <w:sz w:val="24"/>
          <w:szCs w:val="24"/>
          <w:lang w:eastAsia="ar-SA"/>
        </w:rPr>
        <w:t>ezen</w:t>
      </w:r>
      <w:proofErr w:type="gramEnd"/>
      <w:r w:rsidR="009E2421" w:rsidRPr="006918C1">
        <w:rPr>
          <w:rFonts w:ascii="Times New Roman" w:eastAsia="Times New Roman" w:hAnsi="Times New Roman" w:cs="Times New Roman"/>
          <w:bCs/>
          <w:sz w:val="24"/>
          <w:szCs w:val="24"/>
          <w:lang w:eastAsia="ar-SA"/>
        </w:rPr>
        <w:t xml:space="preserve"> problémáját.</w:t>
      </w: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b/>
          <w:bCs/>
          <w:sz w:val="24"/>
          <w:szCs w:val="24"/>
          <w:u w:val="single"/>
          <w:lang w:eastAsia="ar-SA"/>
        </w:rPr>
      </w:pPr>
      <w:r w:rsidRPr="006918C1">
        <w:rPr>
          <w:rFonts w:ascii="Times New Roman" w:eastAsia="Times New Roman" w:hAnsi="Times New Roman" w:cs="Times New Roman"/>
          <w:b/>
          <w:bCs/>
          <w:sz w:val="24"/>
          <w:szCs w:val="24"/>
          <w:u w:val="single"/>
          <w:lang w:eastAsia="ar-SA"/>
        </w:rPr>
        <w:t>Településfejlesztés, településüzemeltetés</w:t>
      </w:r>
    </w:p>
    <w:p w:rsidR="00BE244F" w:rsidRPr="00722144"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p>
    <w:p w:rsidR="00BE244F" w:rsidRPr="006918C1" w:rsidRDefault="002E0AC9"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722144">
        <w:rPr>
          <w:rFonts w:ascii="Times New Roman" w:eastAsia="Times New Roman" w:hAnsi="Times New Roman" w:cs="Times New Roman"/>
          <w:color w:val="000000" w:themeColor="text1"/>
          <w:sz w:val="24"/>
          <w:szCs w:val="24"/>
          <w:lang w:eastAsia="ar-SA"/>
        </w:rPr>
        <w:tab/>
        <w:t xml:space="preserve">A településüzemeltetést az önkormányzat </w:t>
      </w:r>
      <w:r w:rsidR="0035023B" w:rsidRPr="00722144">
        <w:rPr>
          <w:rFonts w:ascii="Times New Roman" w:eastAsia="Times New Roman" w:hAnsi="Times New Roman" w:cs="Times New Roman"/>
          <w:color w:val="000000" w:themeColor="text1"/>
          <w:sz w:val="24"/>
          <w:szCs w:val="24"/>
          <w:lang w:eastAsia="ar-SA"/>
        </w:rPr>
        <w:t xml:space="preserve">három </w:t>
      </w:r>
      <w:r w:rsidRPr="006918C1">
        <w:rPr>
          <w:rFonts w:ascii="Times New Roman" w:eastAsia="Times New Roman" w:hAnsi="Times New Roman" w:cs="Times New Roman"/>
          <w:sz w:val="24"/>
          <w:szCs w:val="24"/>
          <w:lang w:eastAsia="ar-SA"/>
        </w:rPr>
        <w:t xml:space="preserve">főállásban foglalkoztatott dolgozója végzi, </w:t>
      </w:r>
      <w:r w:rsidR="00BE244F" w:rsidRPr="006918C1">
        <w:rPr>
          <w:rFonts w:ascii="Times New Roman" w:eastAsia="Times New Roman" w:hAnsi="Times New Roman" w:cs="Times New Roman"/>
          <w:sz w:val="24"/>
          <w:szCs w:val="24"/>
          <w:lang w:eastAsia="ar-SA"/>
        </w:rPr>
        <w:t>aki</w:t>
      </w:r>
      <w:r w:rsidRPr="006918C1">
        <w:rPr>
          <w:rFonts w:ascii="Times New Roman" w:eastAsia="Times New Roman" w:hAnsi="Times New Roman" w:cs="Times New Roman"/>
          <w:sz w:val="24"/>
          <w:szCs w:val="24"/>
          <w:lang w:eastAsia="ar-SA"/>
        </w:rPr>
        <w:t>k</w:t>
      </w:r>
      <w:r w:rsidR="00BE244F" w:rsidRPr="006918C1">
        <w:rPr>
          <w:rFonts w:ascii="Times New Roman" w:eastAsia="Times New Roman" w:hAnsi="Times New Roman" w:cs="Times New Roman"/>
          <w:sz w:val="24"/>
          <w:szCs w:val="24"/>
          <w:lang w:eastAsia="ar-SA"/>
        </w:rPr>
        <w:t xml:space="preserve">nek a munkáját a </w:t>
      </w:r>
      <w:r w:rsidRPr="006918C1">
        <w:rPr>
          <w:rFonts w:ascii="Times New Roman" w:eastAsia="Times New Roman" w:hAnsi="Times New Roman" w:cs="Times New Roman"/>
          <w:sz w:val="24"/>
          <w:szCs w:val="24"/>
          <w:lang w:eastAsia="ar-SA"/>
        </w:rPr>
        <w:t xml:space="preserve">1 fő </w:t>
      </w:r>
      <w:r w:rsidR="00BE244F" w:rsidRPr="006918C1">
        <w:rPr>
          <w:rFonts w:ascii="Times New Roman" w:eastAsia="Times New Roman" w:hAnsi="Times New Roman" w:cs="Times New Roman"/>
          <w:sz w:val="24"/>
          <w:szCs w:val="24"/>
          <w:lang w:eastAsia="ar-SA"/>
        </w:rPr>
        <w:t>közfoglalkoztatott</w:t>
      </w:r>
      <w:r w:rsidRPr="006918C1">
        <w:rPr>
          <w:rFonts w:ascii="Times New Roman" w:eastAsia="Times New Roman" w:hAnsi="Times New Roman" w:cs="Times New Roman"/>
          <w:sz w:val="24"/>
          <w:szCs w:val="24"/>
          <w:lang w:eastAsia="ar-SA"/>
        </w:rPr>
        <w:t xml:space="preserve"> segíti</w:t>
      </w:r>
      <w:r w:rsidR="00BE244F" w:rsidRPr="006918C1">
        <w:rPr>
          <w:rFonts w:ascii="Times New Roman" w:eastAsia="Times New Roman" w:hAnsi="Times New Roman" w:cs="Times New Roman"/>
          <w:sz w:val="24"/>
          <w:szCs w:val="24"/>
          <w:lang w:eastAsia="ar-SA"/>
        </w:rPr>
        <w:t>.</w:t>
      </w:r>
    </w:p>
    <w:p w:rsidR="00BE244F" w:rsidRPr="00CF6A7C"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BE244F" w:rsidRPr="006918C1" w:rsidRDefault="00BE244F" w:rsidP="00BE244F">
      <w:pPr>
        <w:widowControl w:val="0"/>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Az energiaellátás (villany, gáz) területén törekedni a takarékosságra, mindenképpen előrelépést kell elérni a megújuló energiák felhasználásnak a területén pályázati források bevonásával.</w:t>
      </w:r>
    </w:p>
    <w:p w:rsidR="00BE244F" w:rsidRPr="00CF6A7C" w:rsidRDefault="00BE244F"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BE244F" w:rsidRPr="006918C1" w:rsidRDefault="00BE244F" w:rsidP="00BE244F">
      <w:pPr>
        <w:widowControl w:val="0"/>
        <w:overflowPunct w:val="0"/>
        <w:autoSpaceDE w:val="0"/>
        <w:spacing w:after="0" w:line="240" w:lineRule="auto"/>
        <w:jc w:val="both"/>
        <w:textAlignment w:val="baseline"/>
        <w:rPr>
          <w:rFonts w:ascii="Times New Roman" w:eastAsia="Times New Roman" w:hAnsi="Times New Roman" w:cs="Times New Roman"/>
          <w:b/>
          <w:bCs/>
          <w:sz w:val="24"/>
          <w:szCs w:val="24"/>
          <w:u w:val="single"/>
          <w:lang w:eastAsia="ar-SA"/>
        </w:rPr>
      </w:pPr>
      <w:r w:rsidRPr="006918C1">
        <w:rPr>
          <w:rFonts w:ascii="Times New Roman" w:eastAsia="Times New Roman" w:hAnsi="Times New Roman" w:cs="Times New Roman"/>
          <w:b/>
          <w:bCs/>
          <w:sz w:val="24"/>
          <w:szCs w:val="24"/>
          <w:u w:val="single"/>
          <w:lang w:eastAsia="ar-SA"/>
        </w:rPr>
        <w:t>Tűzvédelem</w:t>
      </w:r>
    </w:p>
    <w:p w:rsidR="00BE244F" w:rsidRPr="00CF6A7C" w:rsidRDefault="00BE244F" w:rsidP="00BE244F">
      <w:pPr>
        <w:widowControl w:val="0"/>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BE244F" w:rsidRPr="006918C1" w:rsidRDefault="00E45E92" w:rsidP="00BE244F">
      <w:pPr>
        <w:widowControl w:val="0"/>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sidR="002E0AC9" w:rsidRPr="006918C1">
        <w:rPr>
          <w:rFonts w:ascii="Times New Roman" w:eastAsia="Times New Roman" w:hAnsi="Times New Roman" w:cs="Times New Roman"/>
          <w:sz w:val="24"/>
          <w:szCs w:val="24"/>
          <w:lang w:eastAsia="ar-SA"/>
        </w:rPr>
        <w:t xml:space="preserve">Várdomb a Szekszárdi Hivatásos Tűzoltó Parancsnokság vonulási területéhez tartozik, </w:t>
      </w:r>
      <w:r w:rsidR="00BE244F" w:rsidRPr="006918C1">
        <w:rPr>
          <w:rFonts w:ascii="Times New Roman" w:eastAsia="Times New Roman" w:hAnsi="Times New Roman" w:cs="Times New Roman"/>
          <w:sz w:val="24"/>
          <w:szCs w:val="24"/>
          <w:lang w:eastAsia="ar-SA"/>
        </w:rPr>
        <w:t>így a</w:t>
      </w:r>
      <w:r w:rsidR="00B43CDB" w:rsidRPr="006918C1">
        <w:rPr>
          <w:rFonts w:ascii="Times New Roman" w:eastAsia="Times New Roman" w:hAnsi="Times New Roman" w:cs="Times New Roman"/>
          <w:sz w:val="24"/>
          <w:szCs w:val="24"/>
          <w:lang w:eastAsia="ar-SA"/>
        </w:rPr>
        <w:t xml:space="preserve"> Szekszárd közelségére való tekintettel a</w:t>
      </w:r>
      <w:r w:rsidR="00BE244F" w:rsidRPr="006918C1">
        <w:rPr>
          <w:rFonts w:ascii="Times New Roman" w:eastAsia="Times New Roman" w:hAnsi="Times New Roman" w:cs="Times New Roman"/>
          <w:sz w:val="24"/>
          <w:szCs w:val="24"/>
          <w:lang w:eastAsia="ar-SA"/>
        </w:rPr>
        <w:t xml:space="preserve"> település védettnek tekinthető </w:t>
      </w:r>
      <w:proofErr w:type="gramStart"/>
      <w:r w:rsidR="00BE244F" w:rsidRPr="006918C1">
        <w:rPr>
          <w:rFonts w:ascii="Times New Roman" w:eastAsia="Times New Roman" w:hAnsi="Times New Roman" w:cs="Times New Roman"/>
          <w:sz w:val="24"/>
          <w:szCs w:val="24"/>
          <w:lang w:eastAsia="ar-SA"/>
        </w:rPr>
        <w:t>ezen</w:t>
      </w:r>
      <w:proofErr w:type="gramEnd"/>
      <w:r w:rsidR="00BE244F" w:rsidRPr="006918C1">
        <w:rPr>
          <w:rFonts w:ascii="Times New Roman" w:eastAsia="Times New Roman" w:hAnsi="Times New Roman" w:cs="Times New Roman"/>
          <w:sz w:val="24"/>
          <w:szCs w:val="24"/>
          <w:lang w:eastAsia="ar-SA"/>
        </w:rPr>
        <w:t xml:space="preserve"> területen. </w:t>
      </w:r>
    </w:p>
    <w:p w:rsidR="00BE244F" w:rsidRPr="00CF6A7C" w:rsidRDefault="00BE244F" w:rsidP="00BE244F">
      <w:pPr>
        <w:widowControl w:val="0"/>
        <w:overflowPunct w:val="0"/>
        <w:autoSpaceDE w:val="0"/>
        <w:spacing w:after="0" w:line="240" w:lineRule="auto"/>
        <w:jc w:val="both"/>
        <w:textAlignment w:val="baseline"/>
        <w:rPr>
          <w:rFonts w:ascii="Times New Roman" w:eastAsia="Times New Roman" w:hAnsi="Times New Roman" w:cs="Times New Roman"/>
          <w:b/>
          <w:bCs/>
          <w:sz w:val="20"/>
          <w:szCs w:val="20"/>
          <w:u w:val="single"/>
          <w:lang w:eastAsia="ar-SA"/>
        </w:rPr>
      </w:pPr>
    </w:p>
    <w:p w:rsidR="00BE244F" w:rsidRPr="006918C1" w:rsidRDefault="00BE244F" w:rsidP="00BE244F">
      <w:pPr>
        <w:widowControl w:val="0"/>
        <w:overflowPunct w:val="0"/>
        <w:autoSpaceDE w:val="0"/>
        <w:spacing w:after="0" w:line="240" w:lineRule="auto"/>
        <w:jc w:val="both"/>
        <w:textAlignment w:val="baseline"/>
        <w:rPr>
          <w:rFonts w:ascii="Times New Roman" w:eastAsia="Times New Roman" w:hAnsi="Times New Roman" w:cs="Times New Roman"/>
          <w:b/>
          <w:bCs/>
          <w:sz w:val="24"/>
          <w:szCs w:val="24"/>
          <w:u w:val="single"/>
          <w:lang w:eastAsia="ar-SA"/>
        </w:rPr>
      </w:pPr>
      <w:r w:rsidRPr="006918C1">
        <w:rPr>
          <w:rFonts w:ascii="Times New Roman" w:eastAsia="Times New Roman" w:hAnsi="Times New Roman" w:cs="Times New Roman"/>
          <w:b/>
          <w:bCs/>
          <w:sz w:val="24"/>
          <w:szCs w:val="24"/>
          <w:u w:val="single"/>
          <w:lang w:eastAsia="ar-SA"/>
        </w:rPr>
        <w:t>Nemzetközi kapcsolatok</w:t>
      </w:r>
    </w:p>
    <w:p w:rsidR="00BE244F" w:rsidRPr="00CF6A7C" w:rsidRDefault="00BE244F" w:rsidP="00BE244F">
      <w:pPr>
        <w:widowControl w:val="0"/>
        <w:overflowPunct w:val="0"/>
        <w:autoSpaceDE w:val="0"/>
        <w:spacing w:after="0" w:line="240" w:lineRule="auto"/>
        <w:jc w:val="both"/>
        <w:textAlignment w:val="baseline"/>
        <w:rPr>
          <w:rFonts w:ascii="Times New Roman" w:eastAsia="Times New Roman" w:hAnsi="Times New Roman" w:cs="Times New Roman"/>
          <w:sz w:val="20"/>
          <w:szCs w:val="20"/>
          <w:lang w:eastAsia="ar-SA"/>
        </w:rPr>
      </w:pPr>
    </w:p>
    <w:p w:rsidR="00BE244F" w:rsidRPr="006918C1" w:rsidRDefault="00E45E92" w:rsidP="00BE244F">
      <w:pPr>
        <w:tabs>
          <w:tab w:val="left" w:pos="567"/>
        </w:tabs>
        <w:overflowPunct w:val="0"/>
        <w:autoSpaceDE w:val="0"/>
        <w:spacing w:after="0" w:line="240" w:lineRule="auto"/>
        <w:jc w:val="both"/>
        <w:textAlignment w:val="baseline"/>
        <w:rPr>
          <w:rFonts w:ascii="Times New Roman" w:eastAsia="Times New Roman" w:hAnsi="Times New Roman" w:cs="Times New Roman"/>
          <w:b/>
          <w:sz w:val="24"/>
          <w:szCs w:val="24"/>
          <w:u w:val="single"/>
          <w:lang w:eastAsia="ar-SA"/>
        </w:rPr>
      </w:pPr>
      <w:r>
        <w:rPr>
          <w:rFonts w:ascii="Times New Roman" w:eastAsia="Times New Roman" w:hAnsi="Times New Roman" w:cs="Times New Roman"/>
          <w:sz w:val="24"/>
          <w:szCs w:val="24"/>
          <w:lang w:eastAsia="ar-SA"/>
        </w:rPr>
        <w:tab/>
      </w:r>
      <w:r w:rsidR="002E0AC9" w:rsidRPr="006918C1">
        <w:rPr>
          <w:rFonts w:ascii="Times New Roman" w:eastAsia="Times New Roman" w:hAnsi="Times New Roman" w:cs="Times New Roman"/>
          <w:sz w:val="24"/>
          <w:szCs w:val="24"/>
          <w:lang w:eastAsia="ar-SA"/>
        </w:rPr>
        <w:t>Várdomb Községnek testvértelepülése jelenleg nincs, de folyamatban van a testvértel</w:t>
      </w:r>
      <w:r w:rsidR="00B43CDB" w:rsidRPr="006918C1">
        <w:rPr>
          <w:rFonts w:ascii="Times New Roman" w:eastAsia="Times New Roman" w:hAnsi="Times New Roman" w:cs="Times New Roman"/>
          <w:sz w:val="24"/>
          <w:szCs w:val="24"/>
          <w:lang w:eastAsia="ar-SA"/>
        </w:rPr>
        <w:t>epülési kapcsolat kiépítése.</w:t>
      </w:r>
    </w:p>
    <w:p w:rsidR="00BE244F" w:rsidRPr="006918C1"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b/>
          <w:sz w:val="24"/>
          <w:szCs w:val="24"/>
          <w:u w:val="single"/>
          <w:lang w:eastAsia="ar-SA"/>
        </w:rPr>
      </w:pPr>
      <w:r w:rsidRPr="006918C1">
        <w:rPr>
          <w:rFonts w:ascii="Times New Roman" w:eastAsia="Times New Roman" w:hAnsi="Times New Roman" w:cs="Times New Roman"/>
          <w:b/>
          <w:sz w:val="24"/>
          <w:szCs w:val="24"/>
          <w:u w:val="single"/>
          <w:lang w:eastAsia="ar-SA"/>
        </w:rPr>
        <w:t>Infrastruktúra fejlesztése</w:t>
      </w:r>
    </w:p>
    <w:p w:rsidR="00BE244F" w:rsidRPr="006918C1"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p>
    <w:p w:rsidR="00BE244F" w:rsidRPr="006918C1" w:rsidRDefault="00BE244F" w:rsidP="005C4A35">
      <w:pPr>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 xml:space="preserve">Az utak, gyalogjárdák tekintetében a már elöregedett útburkolatok, járda burkolatok felújítása a cél az önkormányzat tulajdonában és kezelésében lévő utak és járdák esetében, melyhez pályázati forrás bevonása is szükséges. </w:t>
      </w:r>
      <w:r w:rsidR="00AB5211" w:rsidRPr="006918C1">
        <w:rPr>
          <w:rFonts w:ascii="Times New Roman" w:eastAsia="Times New Roman" w:hAnsi="Times New Roman" w:cs="Times New Roman"/>
          <w:sz w:val="24"/>
          <w:szCs w:val="24"/>
          <w:lang w:eastAsia="ar-SA"/>
        </w:rPr>
        <w:t xml:space="preserve">A Magyar Falu Program keretében reális </w:t>
      </w:r>
      <w:r w:rsidR="00B43CDB" w:rsidRPr="006918C1">
        <w:rPr>
          <w:rFonts w:ascii="Times New Roman" w:eastAsia="Times New Roman" w:hAnsi="Times New Roman" w:cs="Times New Roman"/>
          <w:sz w:val="24"/>
          <w:szCs w:val="24"/>
          <w:lang w:eastAsia="ar-SA"/>
        </w:rPr>
        <w:t xml:space="preserve">esély lehet </w:t>
      </w:r>
      <w:proofErr w:type="gramStart"/>
      <w:r w:rsidR="00B43CDB" w:rsidRPr="006918C1">
        <w:rPr>
          <w:rFonts w:ascii="Times New Roman" w:eastAsia="Times New Roman" w:hAnsi="Times New Roman" w:cs="Times New Roman"/>
          <w:sz w:val="24"/>
          <w:szCs w:val="24"/>
          <w:lang w:eastAsia="ar-SA"/>
        </w:rPr>
        <w:t>ezen</w:t>
      </w:r>
      <w:proofErr w:type="gramEnd"/>
      <w:r w:rsidR="00AB5211" w:rsidRPr="006918C1">
        <w:rPr>
          <w:rFonts w:ascii="Times New Roman" w:eastAsia="Times New Roman" w:hAnsi="Times New Roman" w:cs="Times New Roman"/>
          <w:sz w:val="24"/>
          <w:szCs w:val="24"/>
          <w:lang w:eastAsia="ar-SA"/>
        </w:rPr>
        <w:t xml:space="preserve"> területen is források megszerzésére.</w:t>
      </w:r>
    </w:p>
    <w:p w:rsidR="00BE244F" w:rsidRPr="0011213D"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6918C1">
        <w:rPr>
          <w:rFonts w:ascii="Times New Roman" w:eastAsia="Times New Roman" w:hAnsi="Times New Roman" w:cs="Times New Roman"/>
          <w:sz w:val="24"/>
          <w:szCs w:val="24"/>
          <w:lang w:eastAsia="ar-SA"/>
        </w:rPr>
        <w:tab/>
        <w:t xml:space="preserve"> </w:t>
      </w:r>
    </w:p>
    <w:p w:rsidR="00BE244F" w:rsidRPr="006918C1"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b/>
          <w:sz w:val="24"/>
          <w:szCs w:val="24"/>
          <w:u w:val="single"/>
          <w:lang w:eastAsia="ar-SA"/>
        </w:rPr>
      </w:pPr>
      <w:r w:rsidRPr="006918C1">
        <w:rPr>
          <w:rFonts w:ascii="Times New Roman" w:eastAsia="Times New Roman" w:hAnsi="Times New Roman" w:cs="Times New Roman"/>
          <w:b/>
          <w:sz w:val="24"/>
          <w:szCs w:val="24"/>
          <w:u w:val="single"/>
          <w:lang w:eastAsia="ar-SA"/>
        </w:rPr>
        <w:t>Esélyegyenlőség (akadálymentesítés)</w:t>
      </w:r>
    </w:p>
    <w:p w:rsidR="00BE244F" w:rsidRPr="006918C1" w:rsidRDefault="00BE244F" w:rsidP="00BE244F">
      <w:pPr>
        <w:tabs>
          <w:tab w:val="left" w:pos="567"/>
        </w:tabs>
        <w:overflowPunct w:val="0"/>
        <w:autoSpaceDE w:val="0"/>
        <w:spacing w:after="0" w:line="240" w:lineRule="auto"/>
        <w:ind w:firstLine="567"/>
        <w:jc w:val="both"/>
        <w:textAlignment w:val="baseline"/>
        <w:rPr>
          <w:rFonts w:ascii="Times New Roman" w:eastAsia="Times New Roman" w:hAnsi="Times New Roman" w:cs="Times New Roman"/>
          <w:sz w:val="24"/>
          <w:szCs w:val="24"/>
          <w:u w:val="single"/>
          <w:lang w:eastAsia="ar-SA"/>
        </w:rPr>
      </w:pPr>
    </w:p>
    <w:p w:rsidR="00BE244F" w:rsidRPr="008C790B" w:rsidRDefault="003479B7" w:rsidP="00BE244F">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sidRPr="008C790B">
        <w:rPr>
          <w:rFonts w:ascii="Times New Roman" w:eastAsia="Times New Roman" w:hAnsi="Times New Roman" w:cs="Times New Roman"/>
          <w:color w:val="000000" w:themeColor="text1"/>
          <w:sz w:val="24"/>
          <w:szCs w:val="24"/>
          <w:lang w:eastAsia="ar-SA"/>
        </w:rPr>
        <w:t>Az általános iskola, az óvoda és az orvosi rendelő épülete akadálymentes, a Művelődési H</w:t>
      </w:r>
      <w:r w:rsidR="009E2421" w:rsidRPr="008C790B">
        <w:rPr>
          <w:rFonts w:ascii="Times New Roman" w:eastAsia="Times New Roman" w:hAnsi="Times New Roman" w:cs="Times New Roman"/>
          <w:color w:val="000000" w:themeColor="text1"/>
          <w:sz w:val="24"/>
          <w:szCs w:val="24"/>
          <w:lang w:eastAsia="ar-SA"/>
        </w:rPr>
        <w:t>áz csak részben, az</w:t>
      </w:r>
      <w:r w:rsidRPr="008C790B">
        <w:rPr>
          <w:rFonts w:ascii="Times New Roman" w:eastAsia="Times New Roman" w:hAnsi="Times New Roman" w:cs="Times New Roman"/>
          <w:color w:val="000000" w:themeColor="text1"/>
          <w:sz w:val="24"/>
          <w:szCs w:val="24"/>
          <w:lang w:eastAsia="ar-SA"/>
        </w:rPr>
        <w:t xml:space="preserve"> önkormányzati hivat</w:t>
      </w:r>
      <w:r w:rsidR="009E2421" w:rsidRPr="008C790B">
        <w:rPr>
          <w:rFonts w:ascii="Times New Roman" w:eastAsia="Times New Roman" w:hAnsi="Times New Roman" w:cs="Times New Roman"/>
          <w:color w:val="000000" w:themeColor="text1"/>
          <w:sz w:val="24"/>
          <w:szCs w:val="24"/>
          <w:lang w:eastAsia="ar-SA"/>
        </w:rPr>
        <w:t xml:space="preserve">al épülete </w:t>
      </w:r>
      <w:r w:rsidR="00E45E92" w:rsidRPr="008C790B">
        <w:rPr>
          <w:rFonts w:ascii="Times New Roman" w:eastAsia="Times New Roman" w:hAnsi="Times New Roman" w:cs="Times New Roman"/>
          <w:color w:val="000000" w:themeColor="text1"/>
          <w:sz w:val="24"/>
          <w:szCs w:val="24"/>
          <w:lang w:eastAsia="ar-SA"/>
        </w:rPr>
        <w:t xml:space="preserve">azonban egyáltalán nem. </w:t>
      </w:r>
    </w:p>
    <w:p w:rsidR="00BE244F" w:rsidRPr="008C790B"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sidRPr="008C790B">
        <w:rPr>
          <w:rFonts w:ascii="Times New Roman" w:eastAsia="Times New Roman" w:hAnsi="Times New Roman" w:cs="Times New Roman"/>
          <w:color w:val="000000" w:themeColor="text1"/>
          <w:sz w:val="24"/>
          <w:szCs w:val="24"/>
          <w:lang w:eastAsia="ar-SA"/>
        </w:rPr>
        <w:tab/>
      </w:r>
    </w:p>
    <w:p w:rsidR="00BE244F" w:rsidRPr="008C790B"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b/>
          <w:color w:val="000000" w:themeColor="text1"/>
          <w:sz w:val="24"/>
          <w:szCs w:val="24"/>
          <w:u w:val="single"/>
          <w:lang w:eastAsia="ar-SA"/>
        </w:rPr>
      </w:pPr>
      <w:r w:rsidRPr="008C790B">
        <w:rPr>
          <w:rFonts w:ascii="Times New Roman" w:eastAsia="Times New Roman" w:hAnsi="Times New Roman" w:cs="Times New Roman"/>
          <w:b/>
          <w:color w:val="000000" w:themeColor="text1"/>
          <w:sz w:val="24"/>
          <w:szCs w:val="24"/>
          <w:u w:val="single"/>
          <w:lang w:eastAsia="ar-SA"/>
        </w:rPr>
        <w:t>Gazdaságfejlesztés</w:t>
      </w:r>
    </w:p>
    <w:p w:rsidR="00BE244F" w:rsidRPr="008C790B"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p>
    <w:p w:rsidR="005E55BA" w:rsidRPr="008C790B"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sidRPr="008C790B">
        <w:rPr>
          <w:rFonts w:ascii="Times New Roman" w:eastAsia="Times New Roman" w:hAnsi="Times New Roman" w:cs="Times New Roman"/>
          <w:color w:val="000000" w:themeColor="text1"/>
          <w:sz w:val="24"/>
          <w:szCs w:val="24"/>
          <w:lang w:eastAsia="ar-SA"/>
        </w:rPr>
        <w:t xml:space="preserve">Az Európai Uniós pályázati források igénybevételével az önkormányzatnak törekedni kell a gazdasági élet beindítására, fejlesztésére. </w:t>
      </w:r>
    </w:p>
    <w:p w:rsidR="005C4A35" w:rsidRPr="008C790B" w:rsidRDefault="005C4A35" w:rsidP="00BE244F">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p>
    <w:p w:rsidR="005E55BA" w:rsidRPr="008C790B" w:rsidRDefault="005E55BA" w:rsidP="005E55BA">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r w:rsidRPr="008C790B">
        <w:rPr>
          <w:rFonts w:ascii="Times New Roman" w:eastAsia="Times New Roman" w:hAnsi="Times New Roman" w:cs="Times New Roman"/>
          <w:color w:val="000000" w:themeColor="text1"/>
          <w:sz w:val="24"/>
          <w:szCs w:val="24"/>
          <w:lang w:eastAsia="ar-SA"/>
        </w:rPr>
        <w:t>A 202</w:t>
      </w:r>
      <w:r w:rsidR="005C4A35" w:rsidRPr="008C790B">
        <w:rPr>
          <w:rFonts w:ascii="Times New Roman" w:eastAsia="Times New Roman" w:hAnsi="Times New Roman" w:cs="Times New Roman"/>
          <w:color w:val="000000" w:themeColor="text1"/>
          <w:sz w:val="24"/>
          <w:szCs w:val="24"/>
          <w:lang w:eastAsia="ar-SA"/>
        </w:rPr>
        <w:t>5</w:t>
      </w:r>
      <w:r w:rsidRPr="008C790B">
        <w:rPr>
          <w:rFonts w:ascii="Times New Roman" w:eastAsia="Times New Roman" w:hAnsi="Times New Roman" w:cs="Times New Roman"/>
          <w:color w:val="000000" w:themeColor="text1"/>
          <w:sz w:val="24"/>
          <w:szCs w:val="24"/>
          <w:lang w:eastAsia="ar-SA"/>
        </w:rPr>
        <w:t>-202</w:t>
      </w:r>
      <w:r w:rsidR="005C4A35" w:rsidRPr="008C790B">
        <w:rPr>
          <w:rFonts w:ascii="Times New Roman" w:eastAsia="Times New Roman" w:hAnsi="Times New Roman" w:cs="Times New Roman"/>
          <w:color w:val="000000" w:themeColor="text1"/>
          <w:sz w:val="24"/>
          <w:szCs w:val="24"/>
          <w:lang w:eastAsia="ar-SA"/>
        </w:rPr>
        <w:t>9</w:t>
      </w:r>
      <w:r w:rsidRPr="008C790B">
        <w:rPr>
          <w:rFonts w:ascii="Times New Roman" w:eastAsia="Times New Roman" w:hAnsi="Times New Roman" w:cs="Times New Roman"/>
          <w:color w:val="000000" w:themeColor="text1"/>
          <w:sz w:val="24"/>
          <w:szCs w:val="24"/>
          <w:lang w:eastAsia="ar-SA"/>
        </w:rPr>
        <w:t>-es ciklusban törekednünk kell a helyben lévő vállalkozások segítésére, új, induló vállalkozások támogatására annak érdekében is, hogy önkormányzatunk iparűzési adóbevételét növelhessük.</w:t>
      </w:r>
      <w:r w:rsidRPr="008C790B">
        <w:rPr>
          <w:rFonts w:ascii="Times New Roman" w:eastAsia="Times New Roman" w:hAnsi="Times New Roman" w:cs="Times New Roman"/>
          <w:color w:val="000000" w:themeColor="text1"/>
          <w:sz w:val="24"/>
          <w:szCs w:val="24"/>
          <w:lang w:eastAsia="ar-SA"/>
        </w:rPr>
        <w:tab/>
      </w:r>
    </w:p>
    <w:p w:rsidR="00BE244F" w:rsidRPr="008C790B" w:rsidRDefault="00BE244F" w:rsidP="00BE244F">
      <w:pPr>
        <w:tabs>
          <w:tab w:val="left" w:pos="567"/>
        </w:tabs>
        <w:overflowPunct w:val="0"/>
        <w:autoSpaceDE w:val="0"/>
        <w:spacing w:after="0" w:line="240" w:lineRule="auto"/>
        <w:jc w:val="both"/>
        <w:textAlignment w:val="baseline"/>
        <w:rPr>
          <w:rFonts w:ascii="Times New Roman" w:eastAsia="Times New Roman" w:hAnsi="Times New Roman" w:cs="Times New Roman"/>
          <w:color w:val="000000" w:themeColor="text1"/>
          <w:sz w:val="24"/>
          <w:szCs w:val="24"/>
          <w:lang w:eastAsia="ar-SA"/>
        </w:rPr>
      </w:pPr>
    </w:p>
    <w:p w:rsidR="00C75FBA" w:rsidRPr="00BE244F" w:rsidRDefault="002E575B" w:rsidP="008C790B">
      <w:pPr>
        <w:jc w:val="both"/>
        <w:rPr>
          <w:rFonts w:ascii="Times New Roman" w:hAnsi="Times New Roman" w:cs="Times New Roman"/>
          <w:sz w:val="24"/>
          <w:szCs w:val="24"/>
        </w:rPr>
      </w:pPr>
      <w:r w:rsidRPr="008C790B">
        <w:rPr>
          <w:rFonts w:ascii="Times New Roman" w:hAnsi="Times New Roman" w:cs="Times New Roman"/>
          <w:color w:val="000000" w:themeColor="text1"/>
          <w:sz w:val="24"/>
          <w:szCs w:val="24"/>
        </w:rPr>
        <w:t>Fontos célkitűzés</w:t>
      </w:r>
      <w:r w:rsidR="00E45E92" w:rsidRPr="008C790B">
        <w:rPr>
          <w:rFonts w:ascii="Times New Roman" w:hAnsi="Times New Roman" w:cs="Times New Roman"/>
          <w:color w:val="000000" w:themeColor="text1"/>
          <w:sz w:val="24"/>
          <w:szCs w:val="24"/>
        </w:rPr>
        <w:t xml:space="preserve">ek </w:t>
      </w:r>
      <w:r w:rsidRPr="008C790B">
        <w:rPr>
          <w:rFonts w:ascii="Times New Roman" w:hAnsi="Times New Roman" w:cs="Times New Roman"/>
          <w:color w:val="000000" w:themeColor="text1"/>
          <w:sz w:val="24"/>
          <w:szCs w:val="24"/>
        </w:rPr>
        <w:t>a jelenlegi ciklusban</w:t>
      </w:r>
      <w:r w:rsidR="00E45E92" w:rsidRPr="008C790B">
        <w:rPr>
          <w:rFonts w:ascii="Times New Roman" w:hAnsi="Times New Roman" w:cs="Times New Roman"/>
          <w:color w:val="000000" w:themeColor="text1"/>
          <w:sz w:val="24"/>
          <w:szCs w:val="24"/>
        </w:rPr>
        <w:t>:</w:t>
      </w:r>
      <w:r w:rsidRPr="008C790B">
        <w:rPr>
          <w:rFonts w:ascii="Times New Roman" w:hAnsi="Times New Roman" w:cs="Times New Roman"/>
          <w:color w:val="000000" w:themeColor="text1"/>
          <w:sz w:val="24"/>
          <w:szCs w:val="24"/>
        </w:rPr>
        <w:t xml:space="preserve"> az utak, járdák felújítása, közvilágítás korszerűsítése, térfigyelő kamerarendszer kiépítése, középületek akadálymentesítése, önkormányzati épületek (pl. hivatal</w:t>
      </w:r>
      <w:r w:rsidR="00E45E92" w:rsidRPr="008C790B">
        <w:rPr>
          <w:rFonts w:ascii="Times New Roman" w:hAnsi="Times New Roman" w:cs="Times New Roman"/>
          <w:color w:val="000000" w:themeColor="text1"/>
          <w:sz w:val="24"/>
          <w:szCs w:val="24"/>
        </w:rPr>
        <w:t xml:space="preserve">, Kultúrház </w:t>
      </w:r>
      <w:r w:rsidRPr="008C790B">
        <w:rPr>
          <w:rFonts w:ascii="Times New Roman" w:hAnsi="Times New Roman" w:cs="Times New Roman"/>
          <w:color w:val="000000" w:themeColor="text1"/>
          <w:sz w:val="24"/>
          <w:szCs w:val="24"/>
        </w:rPr>
        <w:t xml:space="preserve">felújítása), sportpálya létesítése, közterületen </w:t>
      </w:r>
      <w:r w:rsidR="00E74EC1" w:rsidRPr="008C790B">
        <w:rPr>
          <w:rFonts w:ascii="Times New Roman" w:hAnsi="Times New Roman" w:cs="Times New Roman"/>
          <w:color w:val="000000" w:themeColor="text1"/>
          <w:sz w:val="24"/>
          <w:szCs w:val="24"/>
        </w:rPr>
        <w:t xml:space="preserve">hulladékgyűjtő edények elhelyezése. Mindezen fejlesztések, beruházások végrehajtása az önkormányzat saját bevételeiből nem valósulhat meg </w:t>
      </w:r>
      <w:r w:rsidR="00E74EC1" w:rsidRPr="006918C1">
        <w:rPr>
          <w:rFonts w:ascii="Times New Roman" w:hAnsi="Times New Roman" w:cs="Times New Roman"/>
          <w:sz w:val="24"/>
          <w:szCs w:val="24"/>
        </w:rPr>
        <w:t>pályázati forrás nélkül.</w:t>
      </w:r>
      <w:r w:rsidR="008C790B">
        <w:rPr>
          <w:rFonts w:ascii="Times New Roman" w:hAnsi="Times New Roman" w:cs="Times New Roman"/>
          <w:sz w:val="24"/>
          <w:szCs w:val="24"/>
        </w:rPr>
        <w:t xml:space="preserve"> És jelentős szerepe lehet a település működésében a lakossági összefogásnak és a társadalmi munka szervezésének.</w:t>
      </w:r>
    </w:p>
    <w:sectPr w:rsidR="00C75FBA" w:rsidRPr="00BE244F">
      <w:footerReference w:type="default" r:id="rId23"/>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0DEF" w:rsidRDefault="008D0DEF" w:rsidP="00BE244F">
      <w:pPr>
        <w:spacing w:after="0" w:line="240" w:lineRule="auto"/>
      </w:pPr>
      <w:r>
        <w:separator/>
      </w:r>
    </w:p>
  </w:endnote>
  <w:endnote w:type="continuationSeparator" w:id="0">
    <w:p w:rsidR="008D0DEF" w:rsidRDefault="008D0DEF" w:rsidP="00BE2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FC4" w:rsidRDefault="00105FC4">
    <w:pPr>
      <w:pStyle w:val="llb"/>
      <w:jc w:val="center"/>
    </w:pPr>
    <w:r>
      <w:fldChar w:fldCharType="begin"/>
    </w:r>
    <w:r>
      <w:instrText>PAGE   \* MERGEFORMAT</w:instrText>
    </w:r>
    <w:r>
      <w:fldChar w:fldCharType="separate"/>
    </w:r>
    <w:r w:rsidR="00CC40DE">
      <w:rPr>
        <w:noProof/>
      </w:rPr>
      <w:t>11</w:t>
    </w:r>
    <w:r>
      <w:fldChar w:fldCharType="end"/>
    </w:r>
  </w:p>
  <w:p w:rsidR="00105FC4" w:rsidRDefault="00105FC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0DEF" w:rsidRDefault="008D0DEF" w:rsidP="00BE244F">
      <w:pPr>
        <w:spacing w:after="0" w:line="240" w:lineRule="auto"/>
      </w:pPr>
      <w:r>
        <w:separator/>
      </w:r>
    </w:p>
  </w:footnote>
  <w:footnote w:type="continuationSeparator" w:id="0">
    <w:p w:rsidR="008D0DEF" w:rsidRDefault="008D0DEF" w:rsidP="00BE244F">
      <w:pPr>
        <w:spacing w:after="0" w:line="240" w:lineRule="auto"/>
      </w:pPr>
      <w:r>
        <w:continuationSeparator/>
      </w:r>
    </w:p>
  </w:footnote>
  <w:footnote w:id="1">
    <w:p w:rsidR="00105FC4" w:rsidRDefault="00105FC4" w:rsidP="00BE244F">
      <w:pPr>
        <w:pStyle w:val="Lbjegyzetszveg"/>
      </w:pPr>
      <w:r>
        <w:rPr>
          <w:rStyle w:val="Lbjegyzet-hivatkozs"/>
        </w:rPr>
        <w:footnoteRef/>
      </w:r>
      <w:r>
        <w:t xml:space="preserve">   a programot </w:t>
      </w:r>
      <w:r>
        <w:rPr>
          <w:lang w:val="hu-HU"/>
        </w:rPr>
        <w:t>Várdomb Község Önkormányzatának</w:t>
      </w:r>
      <w:r>
        <w:t xml:space="preserve"> Képviselő-testülete a   /202</w:t>
      </w:r>
      <w:r>
        <w:rPr>
          <w:lang w:val="hu-HU"/>
        </w:rPr>
        <w:t>5</w:t>
      </w:r>
      <w:r>
        <w:t>.(</w:t>
      </w:r>
      <w:r>
        <w:rPr>
          <w:lang w:val="hu-HU"/>
        </w:rPr>
        <w:t>….)</w:t>
      </w:r>
      <w:r>
        <w:t xml:space="preserve"> önk.-i határozatával fogadta el.</w:t>
      </w:r>
    </w:p>
  </w:footnote>
  <w:footnote w:id="2">
    <w:p w:rsidR="00105FC4" w:rsidRDefault="00105FC4" w:rsidP="00A5151F">
      <w:pPr>
        <w:pStyle w:val="Lbjegyzetszveg"/>
        <w:rPr>
          <w:rFonts w:ascii="Arial" w:hAnsi="Arial" w:cs="Arial"/>
          <w:sz w:val="18"/>
          <w:szCs w:val="18"/>
        </w:rPr>
      </w:pPr>
      <w:r>
        <w:rPr>
          <w:rStyle w:val="Lbjegyzet-hivatkozs"/>
        </w:rPr>
        <w:t>[1]</w:t>
      </w:r>
      <w:r>
        <w:t xml:space="preserve"> </w:t>
      </w:r>
      <w:r>
        <w:rPr>
          <w:rFonts w:ascii="Arial" w:hAnsi="Arial" w:cs="Arial"/>
          <w:sz w:val="18"/>
          <w:szCs w:val="18"/>
        </w:rPr>
        <w:t>Munkav. korú népes. fő: a KSH népszámlálási ill. népességnyilvántartási adatai az előző év január 1-i állapot szerint (15-64 éves férfiak és 15-64 éves nők száma)</w:t>
      </w:r>
    </w:p>
  </w:footnote>
  <w:footnote w:id="3">
    <w:p w:rsidR="00105FC4" w:rsidRDefault="00105FC4" w:rsidP="00A5151F">
      <w:pPr>
        <w:pStyle w:val="Lbjegyzetszveg"/>
        <w:rPr>
          <w:rFonts w:ascii="Arial" w:hAnsi="Arial" w:cs="Arial"/>
          <w:sz w:val="18"/>
          <w:szCs w:val="18"/>
        </w:rPr>
      </w:pPr>
      <w:r>
        <w:rPr>
          <w:rStyle w:val="Lbjegyzet-hivatkozs"/>
          <w:rFonts w:ascii="Arial" w:hAnsi="Arial" w:cs="Arial"/>
          <w:sz w:val="18"/>
          <w:szCs w:val="18"/>
        </w:rPr>
        <w:t>[2]</w:t>
      </w:r>
      <w:r>
        <w:rPr>
          <w:rFonts w:ascii="Arial" w:hAnsi="Arial" w:cs="Arial"/>
          <w:sz w:val="18"/>
          <w:szCs w:val="18"/>
        </w:rPr>
        <w:t xml:space="preserve"> </w:t>
      </w:r>
      <w:r>
        <w:rPr>
          <w:rFonts w:ascii="Arial" w:hAnsi="Arial" w:cs="Arial"/>
          <w:sz w:val="18"/>
          <w:szCs w:val="18"/>
        </w:rPr>
        <w:t>Relatív mutató: a nyilvántartott álláskeresők a munkavállalási korú népesség %-</w:t>
      </w:r>
      <w:proofErr w:type="spellStart"/>
      <w:r>
        <w:rPr>
          <w:rFonts w:ascii="Arial" w:hAnsi="Arial" w:cs="Arial"/>
          <w:sz w:val="18"/>
          <w:szCs w:val="18"/>
        </w:rPr>
        <w:t>ában</w:t>
      </w:r>
      <w:proofErr w:type="spellEnd"/>
    </w:p>
  </w:footnote>
  <w:footnote w:id="4">
    <w:p w:rsidR="00105FC4" w:rsidRDefault="00105FC4" w:rsidP="00A5151F">
      <w:pPr>
        <w:pStyle w:val="Lbjegyzetszveg"/>
        <w:rPr>
          <w:rFonts w:ascii="Arial" w:hAnsi="Arial" w:cs="Arial"/>
          <w:sz w:val="18"/>
          <w:szCs w:val="18"/>
        </w:rPr>
      </w:pPr>
      <w:r>
        <w:rPr>
          <w:rStyle w:val="Lbjegyzet-hivatkozs"/>
          <w:rFonts w:ascii="Arial" w:hAnsi="Arial" w:cs="Arial"/>
          <w:sz w:val="18"/>
          <w:szCs w:val="18"/>
        </w:rPr>
        <w:t>[3]</w:t>
      </w:r>
      <w:r>
        <w:rPr>
          <w:rFonts w:ascii="Arial" w:hAnsi="Arial" w:cs="Arial"/>
          <w:sz w:val="18"/>
          <w:szCs w:val="18"/>
        </w:rPr>
        <w:t xml:space="preserve"> </w:t>
      </w:r>
      <w:r>
        <w:rPr>
          <w:rFonts w:ascii="Arial" w:hAnsi="Arial" w:cs="Arial"/>
          <w:sz w:val="18"/>
          <w:szCs w:val="18"/>
        </w:rPr>
        <w:t>Arányszám: a relatív mutatónak az országos relatív mutatóhoz viszonyított aránya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lowerLetter"/>
      <w:lvlText w:val="%1)"/>
      <w:lvlJc w:val="left"/>
      <w:pPr>
        <w:tabs>
          <w:tab w:val="num" w:pos="850"/>
        </w:tabs>
        <w:ind w:left="850" w:hanging="283"/>
      </w:p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Wingdings" w:hAnsi="Wingdings"/>
        <w:sz w:val="24"/>
      </w:rPr>
    </w:lvl>
  </w:abstractNum>
  <w:abstractNum w:abstractNumId="3" w15:restartNumberingAfterBreak="0">
    <w:nsid w:val="0000002B"/>
    <w:multiLevelType w:val="multilevel"/>
    <w:tmpl w:val="0000002B"/>
    <w:lvl w:ilvl="0">
      <w:start w:val="1"/>
      <w:numFmt w:val="lowerLetter"/>
      <w:lvlText w:val="%1)"/>
      <w:lvlJc w:val="left"/>
      <w:pPr>
        <w:tabs>
          <w:tab w:val="num" w:pos="851"/>
        </w:tabs>
        <w:ind w:left="851" w:hanging="28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844350"/>
    <w:multiLevelType w:val="hybridMultilevel"/>
    <w:tmpl w:val="48B474B6"/>
    <w:lvl w:ilvl="0" w:tplc="2D88013A">
      <w:numFmt w:val="bullet"/>
      <w:lvlText w:val="-"/>
      <w:lvlJc w:val="left"/>
      <w:pPr>
        <w:ind w:left="720" w:hanging="360"/>
      </w:pPr>
      <w:rPr>
        <w:rFonts w:ascii="Calibri" w:eastAsia="Calibri" w:hAnsi="Calibri" w:cs="Calibri"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1A706951"/>
    <w:multiLevelType w:val="hybridMultilevel"/>
    <w:tmpl w:val="254E89F6"/>
    <w:lvl w:ilvl="0" w:tplc="CFAA36F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C7C15F5"/>
    <w:multiLevelType w:val="hybridMultilevel"/>
    <w:tmpl w:val="9F74C1F2"/>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3CCA4B5B"/>
    <w:multiLevelType w:val="hybridMultilevel"/>
    <w:tmpl w:val="060AF746"/>
    <w:lvl w:ilvl="0" w:tplc="80825BEC">
      <w:start w:val="2019"/>
      <w:numFmt w:val="bullet"/>
      <w:lvlText w:val="-"/>
      <w:lvlJc w:val="left"/>
      <w:pPr>
        <w:ind w:left="1680" w:hanging="360"/>
      </w:pPr>
      <w:rPr>
        <w:rFonts w:ascii="Times New Roman" w:eastAsia="Times New Roman" w:hAnsi="Times New Roman" w:cs="Times New Roman" w:hint="default"/>
      </w:rPr>
    </w:lvl>
    <w:lvl w:ilvl="1" w:tplc="040E0003" w:tentative="1">
      <w:start w:val="1"/>
      <w:numFmt w:val="bullet"/>
      <w:lvlText w:val="o"/>
      <w:lvlJc w:val="left"/>
      <w:pPr>
        <w:ind w:left="2400" w:hanging="360"/>
      </w:pPr>
      <w:rPr>
        <w:rFonts w:ascii="Courier New" w:hAnsi="Courier New" w:cs="Courier New" w:hint="default"/>
      </w:rPr>
    </w:lvl>
    <w:lvl w:ilvl="2" w:tplc="040E0005" w:tentative="1">
      <w:start w:val="1"/>
      <w:numFmt w:val="bullet"/>
      <w:lvlText w:val=""/>
      <w:lvlJc w:val="left"/>
      <w:pPr>
        <w:ind w:left="3120" w:hanging="360"/>
      </w:pPr>
      <w:rPr>
        <w:rFonts w:ascii="Wingdings" w:hAnsi="Wingdings" w:hint="default"/>
      </w:rPr>
    </w:lvl>
    <w:lvl w:ilvl="3" w:tplc="040E0001" w:tentative="1">
      <w:start w:val="1"/>
      <w:numFmt w:val="bullet"/>
      <w:lvlText w:val=""/>
      <w:lvlJc w:val="left"/>
      <w:pPr>
        <w:ind w:left="3840" w:hanging="360"/>
      </w:pPr>
      <w:rPr>
        <w:rFonts w:ascii="Symbol" w:hAnsi="Symbol" w:hint="default"/>
      </w:rPr>
    </w:lvl>
    <w:lvl w:ilvl="4" w:tplc="040E0003" w:tentative="1">
      <w:start w:val="1"/>
      <w:numFmt w:val="bullet"/>
      <w:lvlText w:val="o"/>
      <w:lvlJc w:val="left"/>
      <w:pPr>
        <w:ind w:left="4560" w:hanging="360"/>
      </w:pPr>
      <w:rPr>
        <w:rFonts w:ascii="Courier New" w:hAnsi="Courier New" w:cs="Courier New" w:hint="default"/>
      </w:rPr>
    </w:lvl>
    <w:lvl w:ilvl="5" w:tplc="040E0005" w:tentative="1">
      <w:start w:val="1"/>
      <w:numFmt w:val="bullet"/>
      <w:lvlText w:val=""/>
      <w:lvlJc w:val="left"/>
      <w:pPr>
        <w:ind w:left="5280" w:hanging="360"/>
      </w:pPr>
      <w:rPr>
        <w:rFonts w:ascii="Wingdings" w:hAnsi="Wingdings" w:hint="default"/>
      </w:rPr>
    </w:lvl>
    <w:lvl w:ilvl="6" w:tplc="040E0001" w:tentative="1">
      <w:start w:val="1"/>
      <w:numFmt w:val="bullet"/>
      <w:lvlText w:val=""/>
      <w:lvlJc w:val="left"/>
      <w:pPr>
        <w:ind w:left="6000" w:hanging="360"/>
      </w:pPr>
      <w:rPr>
        <w:rFonts w:ascii="Symbol" w:hAnsi="Symbol" w:hint="default"/>
      </w:rPr>
    </w:lvl>
    <w:lvl w:ilvl="7" w:tplc="040E0003" w:tentative="1">
      <w:start w:val="1"/>
      <w:numFmt w:val="bullet"/>
      <w:lvlText w:val="o"/>
      <w:lvlJc w:val="left"/>
      <w:pPr>
        <w:ind w:left="6720" w:hanging="360"/>
      </w:pPr>
      <w:rPr>
        <w:rFonts w:ascii="Courier New" w:hAnsi="Courier New" w:cs="Courier New" w:hint="default"/>
      </w:rPr>
    </w:lvl>
    <w:lvl w:ilvl="8" w:tplc="040E0005" w:tentative="1">
      <w:start w:val="1"/>
      <w:numFmt w:val="bullet"/>
      <w:lvlText w:val=""/>
      <w:lvlJc w:val="left"/>
      <w:pPr>
        <w:ind w:left="7440" w:hanging="360"/>
      </w:pPr>
      <w:rPr>
        <w:rFonts w:ascii="Wingdings" w:hAnsi="Wingdings" w:hint="default"/>
      </w:rPr>
    </w:lvl>
  </w:abstractNum>
  <w:abstractNum w:abstractNumId="8" w15:restartNumberingAfterBreak="0">
    <w:nsid w:val="51E204FE"/>
    <w:multiLevelType w:val="hybridMultilevel"/>
    <w:tmpl w:val="762C1602"/>
    <w:lvl w:ilvl="0" w:tplc="00000004">
      <w:start w:val="1"/>
      <w:numFmt w:val="lowerLetter"/>
      <w:lvlText w:val="%1)"/>
      <w:lvlJc w:val="left"/>
      <w:pPr>
        <w:ind w:left="1069" w:hanging="360"/>
      </w:pPr>
    </w:lvl>
    <w:lvl w:ilvl="1" w:tplc="040E0019" w:tentative="1">
      <w:start w:val="1"/>
      <w:numFmt w:val="lowerLetter"/>
      <w:lvlText w:val="%2."/>
      <w:lvlJc w:val="left"/>
      <w:pPr>
        <w:ind w:left="1789" w:hanging="360"/>
      </w:pPr>
    </w:lvl>
    <w:lvl w:ilvl="2" w:tplc="040E001B" w:tentative="1">
      <w:start w:val="1"/>
      <w:numFmt w:val="lowerRoman"/>
      <w:lvlText w:val="%3."/>
      <w:lvlJc w:val="right"/>
      <w:pPr>
        <w:ind w:left="2509" w:hanging="180"/>
      </w:pPr>
    </w:lvl>
    <w:lvl w:ilvl="3" w:tplc="040E000F" w:tentative="1">
      <w:start w:val="1"/>
      <w:numFmt w:val="decimal"/>
      <w:lvlText w:val="%4."/>
      <w:lvlJc w:val="left"/>
      <w:pPr>
        <w:ind w:left="3229" w:hanging="360"/>
      </w:pPr>
    </w:lvl>
    <w:lvl w:ilvl="4" w:tplc="040E0019" w:tentative="1">
      <w:start w:val="1"/>
      <w:numFmt w:val="lowerLetter"/>
      <w:lvlText w:val="%5."/>
      <w:lvlJc w:val="left"/>
      <w:pPr>
        <w:ind w:left="3949" w:hanging="360"/>
      </w:pPr>
    </w:lvl>
    <w:lvl w:ilvl="5" w:tplc="040E001B" w:tentative="1">
      <w:start w:val="1"/>
      <w:numFmt w:val="lowerRoman"/>
      <w:lvlText w:val="%6."/>
      <w:lvlJc w:val="right"/>
      <w:pPr>
        <w:ind w:left="4669" w:hanging="180"/>
      </w:pPr>
    </w:lvl>
    <w:lvl w:ilvl="6" w:tplc="040E000F" w:tentative="1">
      <w:start w:val="1"/>
      <w:numFmt w:val="decimal"/>
      <w:lvlText w:val="%7."/>
      <w:lvlJc w:val="left"/>
      <w:pPr>
        <w:ind w:left="5389" w:hanging="360"/>
      </w:pPr>
    </w:lvl>
    <w:lvl w:ilvl="7" w:tplc="040E0019" w:tentative="1">
      <w:start w:val="1"/>
      <w:numFmt w:val="lowerLetter"/>
      <w:lvlText w:val="%8."/>
      <w:lvlJc w:val="left"/>
      <w:pPr>
        <w:ind w:left="6109" w:hanging="360"/>
      </w:pPr>
    </w:lvl>
    <w:lvl w:ilvl="8" w:tplc="040E001B" w:tentative="1">
      <w:start w:val="1"/>
      <w:numFmt w:val="lowerRoman"/>
      <w:lvlText w:val="%9."/>
      <w:lvlJc w:val="right"/>
      <w:pPr>
        <w:ind w:left="6829" w:hanging="180"/>
      </w:pPr>
    </w:lvl>
  </w:abstractNum>
  <w:abstractNum w:abstractNumId="9" w15:restartNumberingAfterBreak="0">
    <w:nsid w:val="56925CE1"/>
    <w:multiLevelType w:val="hybridMultilevel"/>
    <w:tmpl w:val="C8888956"/>
    <w:lvl w:ilvl="0" w:tplc="4614C94C">
      <w:start w:val="1"/>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58D81ED9"/>
    <w:multiLevelType w:val="hybridMultilevel"/>
    <w:tmpl w:val="64440B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10"/>
  </w:num>
  <w:num w:numId="8">
    <w:abstractNumId w:val="1"/>
    <w:lvlOverride w:ilvl="0">
      <w:startOverride w:val="1"/>
    </w:lvlOverride>
  </w:num>
  <w:num w:numId="9">
    <w:abstractNumId w:val="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44F"/>
    <w:rsid w:val="00001323"/>
    <w:rsid w:val="0002125E"/>
    <w:rsid w:val="00070030"/>
    <w:rsid w:val="000A4C9A"/>
    <w:rsid w:val="000B28A0"/>
    <w:rsid w:val="000C4268"/>
    <w:rsid w:val="000E62DF"/>
    <w:rsid w:val="000F7676"/>
    <w:rsid w:val="001004BF"/>
    <w:rsid w:val="001054C9"/>
    <w:rsid w:val="00105FC4"/>
    <w:rsid w:val="0011213D"/>
    <w:rsid w:val="00141E5A"/>
    <w:rsid w:val="00143D5A"/>
    <w:rsid w:val="00152CEC"/>
    <w:rsid w:val="00161C55"/>
    <w:rsid w:val="001B5CAB"/>
    <w:rsid w:val="001D10B7"/>
    <w:rsid w:val="001D1190"/>
    <w:rsid w:val="001D2B3A"/>
    <w:rsid w:val="00224742"/>
    <w:rsid w:val="00236E1A"/>
    <w:rsid w:val="002531EB"/>
    <w:rsid w:val="002534CE"/>
    <w:rsid w:val="002603EC"/>
    <w:rsid w:val="002765F3"/>
    <w:rsid w:val="002A039A"/>
    <w:rsid w:val="002E0AC9"/>
    <w:rsid w:val="002E575B"/>
    <w:rsid w:val="003479B7"/>
    <w:rsid w:val="0035023B"/>
    <w:rsid w:val="003519F4"/>
    <w:rsid w:val="00351F01"/>
    <w:rsid w:val="00355C5F"/>
    <w:rsid w:val="00360C81"/>
    <w:rsid w:val="003829AE"/>
    <w:rsid w:val="003A089C"/>
    <w:rsid w:val="00465931"/>
    <w:rsid w:val="00466A1B"/>
    <w:rsid w:val="004805C9"/>
    <w:rsid w:val="004855FA"/>
    <w:rsid w:val="004A7E8F"/>
    <w:rsid w:val="004B7BDB"/>
    <w:rsid w:val="004C0C89"/>
    <w:rsid w:val="005069C5"/>
    <w:rsid w:val="00566EC1"/>
    <w:rsid w:val="005758A1"/>
    <w:rsid w:val="005A5AB6"/>
    <w:rsid w:val="005C4A35"/>
    <w:rsid w:val="005E55BA"/>
    <w:rsid w:val="005E6D0E"/>
    <w:rsid w:val="00604B8A"/>
    <w:rsid w:val="00606906"/>
    <w:rsid w:val="006367A3"/>
    <w:rsid w:val="00636D39"/>
    <w:rsid w:val="00671370"/>
    <w:rsid w:val="00673B32"/>
    <w:rsid w:val="00674981"/>
    <w:rsid w:val="006808E6"/>
    <w:rsid w:val="006918C1"/>
    <w:rsid w:val="006B4CC0"/>
    <w:rsid w:val="006D550F"/>
    <w:rsid w:val="006F5EE9"/>
    <w:rsid w:val="00722144"/>
    <w:rsid w:val="007753C8"/>
    <w:rsid w:val="00796A11"/>
    <w:rsid w:val="007A5F9B"/>
    <w:rsid w:val="007C0089"/>
    <w:rsid w:val="007E4647"/>
    <w:rsid w:val="00817894"/>
    <w:rsid w:val="00827171"/>
    <w:rsid w:val="00850930"/>
    <w:rsid w:val="0087268E"/>
    <w:rsid w:val="008A09D8"/>
    <w:rsid w:val="008A2E25"/>
    <w:rsid w:val="008C790B"/>
    <w:rsid w:val="008D0DEF"/>
    <w:rsid w:val="00933AD7"/>
    <w:rsid w:val="00942EE6"/>
    <w:rsid w:val="00981F86"/>
    <w:rsid w:val="009B170C"/>
    <w:rsid w:val="009B2722"/>
    <w:rsid w:val="009E2421"/>
    <w:rsid w:val="009E3F42"/>
    <w:rsid w:val="00A0702F"/>
    <w:rsid w:val="00A5151F"/>
    <w:rsid w:val="00A55BC7"/>
    <w:rsid w:val="00A6264E"/>
    <w:rsid w:val="00A80F9E"/>
    <w:rsid w:val="00A80FB3"/>
    <w:rsid w:val="00A87B16"/>
    <w:rsid w:val="00AB5211"/>
    <w:rsid w:val="00AC2148"/>
    <w:rsid w:val="00AD68D6"/>
    <w:rsid w:val="00B134EA"/>
    <w:rsid w:val="00B26300"/>
    <w:rsid w:val="00B43CDB"/>
    <w:rsid w:val="00B464BF"/>
    <w:rsid w:val="00B63532"/>
    <w:rsid w:val="00BA4BD6"/>
    <w:rsid w:val="00BB34C0"/>
    <w:rsid w:val="00BC5F71"/>
    <w:rsid w:val="00BE244F"/>
    <w:rsid w:val="00BE7466"/>
    <w:rsid w:val="00C75FBA"/>
    <w:rsid w:val="00C82054"/>
    <w:rsid w:val="00CC40DE"/>
    <w:rsid w:val="00CF6A7C"/>
    <w:rsid w:val="00D12270"/>
    <w:rsid w:val="00D936BC"/>
    <w:rsid w:val="00DB37EC"/>
    <w:rsid w:val="00DC0F2E"/>
    <w:rsid w:val="00DE4F71"/>
    <w:rsid w:val="00DF300B"/>
    <w:rsid w:val="00DF403A"/>
    <w:rsid w:val="00E163E3"/>
    <w:rsid w:val="00E45E92"/>
    <w:rsid w:val="00E74EC1"/>
    <w:rsid w:val="00ED1168"/>
    <w:rsid w:val="00EE2CAC"/>
    <w:rsid w:val="00F11ADF"/>
    <w:rsid w:val="00FA4A76"/>
    <w:rsid w:val="00FC64F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3A829D"/>
  <w15:chartTrackingRefBased/>
  <w15:docId w15:val="{59D33B75-8547-408B-8D04-266FA784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BE244F"/>
    <w:pPr>
      <w:tabs>
        <w:tab w:val="center" w:pos="4536"/>
        <w:tab w:val="right" w:pos="9072"/>
      </w:tabs>
      <w:overflowPunct w:val="0"/>
      <w:autoSpaceDE w:val="0"/>
      <w:spacing w:after="0" w:line="240" w:lineRule="auto"/>
      <w:textAlignment w:val="baseline"/>
    </w:pPr>
    <w:rPr>
      <w:rFonts w:ascii="Times New Roman" w:eastAsia="Times New Roman" w:hAnsi="Times New Roman" w:cs="Times New Roman"/>
      <w:sz w:val="24"/>
      <w:szCs w:val="20"/>
      <w:lang w:val="x-none" w:eastAsia="ar-SA"/>
    </w:rPr>
  </w:style>
  <w:style w:type="character" w:customStyle="1" w:styleId="llbChar">
    <w:name w:val="Élőláb Char"/>
    <w:basedOn w:val="Bekezdsalapbettpusa"/>
    <w:link w:val="llb"/>
    <w:uiPriority w:val="99"/>
    <w:rsid w:val="00BE244F"/>
    <w:rPr>
      <w:rFonts w:ascii="Times New Roman" w:eastAsia="Times New Roman" w:hAnsi="Times New Roman" w:cs="Times New Roman"/>
      <w:sz w:val="24"/>
      <w:szCs w:val="20"/>
      <w:lang w:val="x-none" w:eastAsia="ar-SA"/>
    </w:rPr>
  </w:style>
  <w:style w:type="paragraph" w:styleId="Lbjegyzetszveg">
    <w:name w:val="footnote text"/>
    <w:basedOn w:val="Norml"/>
    <w:link w:val="LbjegyzetszvegChar"/>
    <w:uiPriority w:val="99"/>
    <w:rsid w:val="00BE244F"/>
    <w:pPr>
      <w:overflowPunct w:val="0"/>
      <w:autoSpaceDE w:val="0"/>
      <w:spacing w:after="0" w:line="240" w:lineRule="auto"/>
      <w:textAlignment w:val="baseline"/>
    </w:pPr>
    <w:rPr>
      <w:rFonts w:ascii="Times New Roman" w:eastAsia="Times New Roman" w:hAnsi="Times New Roman" w:cs="Times New Roman"/>
      <w:sz w:val="20"/>
      <w:szCs w:val="20"/>
      <w:lang w:val="x-none" w:eastAsia="ar-SA"/>
    </w:rPr>
  </w:style>
  <w:style w:type="character" w:customStyle="1" w:styleId="LbjegyzetszvegChar">
    <w:name w:val="Lábjegyzetszöveg Char"/>
    <w:basedOn w:val="Bekezdsalapbettpusa"/>
    <w:link w:val="Lbjegyzetszveg"/>
    <w:uiPriority w:val="99"/>
    <w:rsid w:val="00BE244F"/>
    <w:rPr>
      <w:rFonts w:ascii="Times New Roman" w:eastAsia="Times New Roman" w:hAnsi="Times New Roman" w:cs="Times New Roman"/>
      <w:sz w:val="20"/>
      <w:szCs w:val="20"/>
      <w:lang w:val="x-none" w:eastAsia="ar-SA"/>
    </w:rPr>
  </w:style>
  <w:style w:type="character" w:styleId="Lbjegyzet-hivatkozs">
    <w:name w:val="footnote reference"/>
    <w:uiPriority w:val="99"/>
    <w:semiHidden/>
    <w:rsid w:val="00BE244F"/>
    <w:rPr>
      <w:vertAlign w:val="superscript"/>
    </w:rPr>
  </w:style>
  <w:style w:type="paragraph" w:styleId="Listaszerbekezds">
    <w:name w:val="List Paragraph"/>
    <w:basedOn w:val="Norml"/>
    <w:uiPriority w:val="34"/>
    <w:qFormat/>
    <w:rsid w:val="007753C8"/>
    <w:pPr>
      <w:ind w:left="720"/>
      <w:contextualSpacing/>
    </w:pPr>
  </w:style>
  <w:style w:type="character" w:styleId="Hiperhivatkozs">
    <w:name w:val="Hyperlink"/>
    <w:basedOn w:val="Bekezdsalapbettpusa"/>
    <w:uiPriority w:val="99"/>
    <w:unhideWhenUsed/>
    <w:rsid w:val="002A039A"/>
    <w:rPr>
      <w:color w:val="0563C1" w:themeColor="hyperlink"/>
      <w:u w:val="single"/>
    </w:rPr>
  </w:style>
  <w:style w:type="table" w:styleId="Rcsostblzat">
    <w:name w:val="Table Grid"/>
    <w:basedOn w:val="Normltblzat"/>
    <w:uiPriority w:val="39"/>
    <w:rsid w:val="00A5151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105FC4"/>
    <w:rPr>
      <w:sz w:val="16"/>
      <w:szCs w:val="16"/>
    </w:rPr>
  </w:style>
  <w:style w:type="paragraph" w:styleId="Jegyzetszveg">
    <w:name w:val="annotation text"/>
    <w:basedOn w:val="Norml"/>
    <w:link w:val="JegyzetszvegChar"/>
    <w:uiPriority w:val="99"/>
    <w:semiHidden/>
    <w:unhideWhenUsed/>
    <w:rsid w:val="00105FC4"/>
    <w:pPr>
      <w:spacing w:line="240" w:lineRule="auto"/>
    </w:pPr>
    <w:rPr>
      <w:sz w:val="20"/>
      <w:szCs w:val="20"/>
    </w:rPr>
  </w:style>
  <w:style w:type="character" w:customStyle="1" w:styleId="JegyzetszvegChar">
    <w:name w:val="Jegyzetszöveg Char"/>
    <w:basedOn w:val="Bekezdsalapbettpusa"/>
    <w:link w:val="Jegyzetszveg"/>
    <w:uiPriority w:val="99"/>
    <w:semiHidden/>
    <w:rsid w:val="00105FC4"/>
    <w:rPr>
      <w:sz w:val="20"/>
      <w:szCs w:val="20"/>
    </w:rPr>
  </w:style>
  <w:style w:type="paragraph" w:styleId="Megjegyzstrgya">
    <w:name w:val="annotation subject"/>
    <w:basedOn w:val="Jegyzetszveg"/>
    <w:next w:val="Jegyzetszveg"/>
    <w:link w:val="MegjegyzstrgyaChar"/>
    <w:uiPriority w:val="99"/>
    <w:semiHidden/>
    <w:unhideWhenUsed/>
    <w:rsid w:val="00105FC4"/>
    <w:rPr>
      <w:b/>
      <w:bCs/>
    </w:rPr>
  </w:style>
  <w:style w:type="character" w:customStyle="1" w:styleId="MegjegyzstrgyaChar">
    <w:name w:val="Megjegyzés tárgya Char"/>
    <w:basedOn w:val="JegyzetszvegChar"/>
    <w:link w:val="Megjegyzstrgya"/>
    <w:uiPriority w:val="99"/>
    <w:semiHidden/>
    <w:rsid w:val="00105FC4"/>
    <w:rPr>
      <w:b/>
      <w:bCs/>
      <w:sz w:val="20"/>
      <w:szCs w:val="20"/>
    </w:rPr>
  </w:style>
  <w:style w:type="paragraph" w:styleId="Buborkszveg">
    <w:name w:val="Balloon Text"/>
    <w:basedOn w:val="Norml"/>
    <w:link w:val="BuborkszvegChar"/>
    <w:uiPriority w:val="99"/>
    <w:semiHidden/>
    <w:unhideWhenUsed/>
    <w:rsid w:val="00105FC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05F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2961">
      <w:bodyDiv w:val="1"/>
      <w:marLeft w:val="0"/>
      <w:marRight w:val="0"/>
      <w:marTop w:val="0"/>
      <w:marBottom w:val="0"/>
      <w:divBdr>
        <w:top w:val="none" w:sz="0" w:space="0" w:color="auto"/>
        <w:left w:val="none" w:sz="0" w:space="0" w:color="auto"/>
        <w:bottom w:val="none" w:sz="0" w:space="0" w:color="auto"/>
        <w:right w:val="none" w:sz="0" w:space="0" w:color="auto"/>
      </w:divBdr>
    </w:div>
    <w:div w:id="219286844">
      <w:bodyDiv w:val="1"/>
      <w:marLeft w:val="0"/>
      <w:marRight w:val="0"/>
      <w:marTop w:val="0"/>
      <w:marBottom w:val="0"/>
      <w:divBdr>
        <w:top w:val="none" w:sz="0" w:space="0" w:color="auto"/>
        <w:left w:val="none" w:sz="0" w:space="0" w:color="auto"/>
        <w:bottom w:val="none" w:sz="0" w:space="0" w:color="auto"/>
        <w:right w:val="none" w:sz="0" w:space="0" w:color="auto"/>
      </w:divBdr>
    </w:div>
    <w:div w:id="246959113">
      <w:bodyDiv w:val="1"/>
      <w:marLeft w:val="0"/>
      <w:marRight w:val="0"/>
      <w:marTop w:val="0"/>
      <w:marBottom w:val="0"/>
      <w:divBdr>
        <w:top w:val="none" w:sz="0" w:space="0" w:color="auto"/>
        <w:left w:val="none" w:sz="0" w:space="0" w:color="auto"/>
        <w:bottom w:val="none" w:sz="0" w:space="0" w:color="auto"/>
        <w:right w:val="none" w:sz="0" w:space="0" w:color="auto"/>
      </w:divBdr>
    </w:div>
    <w:div w:id="457995943">
      <w:bodyDiv w:val="1"/>
      <w:marLeft w:val="0"/>
      <w:marRight w:val="0"/>
      <w:marTop w:val="0"/>
      <w:marBottom w:val="0"/>
      <w:divBdr>
        <w:top w:val="none" w:sz="0" w:space="0" w:color="auto"/>
        <w:left w:val="none" w:sz="0" w:space="0" w:color="auto"/>
        <w:bottom w:val="none" w:sz="0" w:space="0" w:color="auto"/>
        <w:right w:val="none" w:sz="0" w:space="0" w:color="auto"/>
      </w:divBdr>
    </w:div>
    <w:div w:id="525869694">
      <w:bodyDiv w:val="1"/>
      <w:marLeft w:val="0"/>
      <w:marRight w:val="0"/>
      <w:marTop w:val="0"/>
      <w:marBottom w:val="0"/>
      <w:divBdr>
        <w:top w:val="none" w:sz="0" w:space="0" w:color="auto"/>
        <w:left w:val="none" w:sz="0" w:space="0" w:color="auto"/>
        <w:bottom w:val="none" w:sz="0" w:space="0" w:color="auto"/>
        <w:right w:val="none" w:sz="0" w:space="0" w:color="auto"/>
      </w:divBdr>
    </w:div>
    <w:div w:id="672296180">
      <w:bodyDiv w:val="1"/>
      <w:marLeft w:val="0"/>
      <w:marRight w:val="0"/>
      <w:marTop w:val="0"/>
      <w:marBottom w:val="0"/>
      <w:divBdr>
        <w:top w:val="none" w:sz="0" w:space="0" w:color="auto"/>
        <w:left w:val="none" w:sz="0" w:space="0" w:color="auto"/>
        <w:bottom w:val="none" w:sz="0" w:space="0" w:color="auto"/>
        <w:right w:val="none" w:sz="0" w:space="0" w:color="auto"/>
      </w:divBdr>
    </w:div>
    <w:div w:id="852915578">
      <w:bodyDiv w:val="1"/>
      <w:marLeft w:val="0"/>
      <w:marRight w:val="0"/>
      <w:marTop w:val="0"/>
      <w:marBottom w:val="0"/>
      <w:divBdr>
        <w:top w:val="none" w:sz="0" w:space="0" w:color="auto"/>
        <w:left w:val="none" w:sz="0" w:space="0" w:color="auto"/>
        <w:bottom w:val="none" w:sz="0" w:space="0" w:color="auto"/>
        <w:right w:val="none" w:sz="0" w:space="0" w:color="auto"/>
      </w:divBdr>
    </w:div>
    <w:div w:id="889658383">
      <w:bodyDiv w:val="1"/>
      <w:marLeft w:val="0"/>
      <w:marRight w:val="0"/>
      <w:marTop w:val="0"/>
      <w:marBottom w:val="0"/>
      <w:divBdr>
        <w:top w:val="none" w:sz="0" w:space="0" w:color="auto"/>
        <w:left w:val="none" w:sz="0" w:space="0" w:color="auto"/>
        <w:bottom w:val="none" w:sz="0" w:space="0" w:color="auto"/>
        <w:right w:val="none" w:sz="0" w:space="0" w:color="auto"/>
      </w:divBdr>
    </w:div>
    <w:div w:id="912664747">
      <w:bodyDiv w:val="1"/>
      <w:marLeft w:val="0"/>
      <w:marRight w:val="0"/>
      <w:marTop w:val="0"/>
      <w:marBottom w:val="0"/>
      <w:divBdr>
        <w:top w:val="none" w:sz="0" w:space="0" w:color="auto"/>
        <w:left w:val="none" w:sz="0" w:space="0" w:color="auto"/>
        <w:bottom w:val="none" w:sz="0" w:space="0" w:color="auto"/>
        <w:right w:val="none" w:sz="0" w:space="0" w:color="auto"/>
      </w:divBdr>
    </w:div>
    <w:div w:id="1083989151">
      <w:bodyDiv w:val="1"/>
      <w:marLeft w:val="0"/>
      <w:marRight w:val="0"/>
      <w:marTop w:val="0"/>
      <w:marBottom w:val="0"/>
      <w:divBdr>
        <w:top w:val="none" w:sz="0" w:space="0" w:color="auto"/>
        <w:left w:val="none" w:sz="0" w:space="0" w:color="auto"/>
        <w:bottom w:val="none" w:sz="0" w:space="0" w:color="auto"/>
        <w:right w:val="none" w:sz="0" w:space="0" w:color="auto"/>
      </w:divBdr>
    </w:div>
    <w:div w:id="1431585770">
      <w:bodyDiv w:val="1"/>
      <w:marLeft w:val="0"/>
      <w:marRight w:val="0"/>
      <w:marTop w:val="0"/>
      <w:marBottom w:val="0"/>
      <w:divBdr>
        <w:top w:val="none" w:sz="0" w:space="0" w:color="auto"/>
        <w:left w:val="none" w:sz="0" w:space="0" w:color="auto"/>
        <w:bottom w:val="none" w:sz="0" w:space="0" w:color="auto"/>
        <w:right w:val="none" w:sz="0" w:space="0" w:color="auto"/>
      </w:divBdr>
    </w:div>
    <w:div w:id="1848011231">
      <w:bodyDiv w:val="1"/>
      <w:marLeft w:val="0"/>
      <w:marRight w:val="0"/>
      <w:marTop w:val="0"/>
      <w:marBottom w:val="0"/>
      <w:divBdr>
        <w:top w:val="none" w:sz="0" w:space="0" w:color="auto"/>
        <w:left w:val="none" w:sz="0" w:space="0" w:color="auto"/>
        <w:bottom w:val="none" w:sz="0" w:space="0" w:color="auto"/>
        <w:right w:val="none" w:sz="0" w:space="0" w:color="auto"/>
      </w:divBdr>
    </w:div>
    <w:div w:id="195154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u.wikipedia.org/wiki/Fekete-erd%C5%91" TargetMode="External"/><Relationship Id="rId18" Type="http://schemas.openxmlformats.org/officeDocument/2006/relationships/hyperlink" Target="https://hu.wikipedia.org/wiki/1962" TargetMode="External"/><Relationship Id="rId3" Type="http://schemas.openxmlformats.org/officeDocument/2006/relationships/styles" Target="styles.xml"/><Relationship Id="rId21" Type="http://schemas.openxmlformats.org/officeDocument/2006/relationships/hyperlink" Target="https://hu.wikipedia.org/wiki/1995" TargetMode="External"/><Relationship Id="rId7" Type="http://schemas.openxmlformats.org/officeDocument/2006/relationships/endnotes" Target="endnotes.xml"/><Relationship Id="rId12" Type="http://schemas.openxmlformats.org/officeDocument/2006/relationships/hyperlink" Target="https://hu.wikipedia.org/wiki/N%C3%A9metek" TargetMode="External"/><Relationship Id="rId17" Type="http://schemas.openxmlformats.org/officeDocument/2006/relationships/hyperlink" Target="https://hu.wikipedia.org/wiki/S%C3%A1rk%C3%B6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hu.wikipedia.org/wiki/Duna" TargetMode="External"/><Relationship Id="rId20" Type="http://schemas.openxmlformats.org/officeDocument/2006/relationships/hyperlink" Target="https://hu.wikipedia.org/wiki/19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wikipedia.org/wiki/2._sz%C3%A1za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hu.wikipedia.org/wiki/Felvid%C3%A9k" TargetMode="External"/><Relationship Id="rId23" Type="http://schemas.openxmlformats.org/officeDocument/2006/relationships/footer" Target="footer1.xml"/><Relationship Id="rId10" Type="http://schemas.openxmlformats.org/officeDocument/2006/relationships/hyperlink" Target="https://hu.wikipedia.org/wiki/R%C3%B3mai_Birodalom" TargetMode="External"/><Relationship Id="rId19" Type="http://schemas.openxmlformats.org/officeDocument/2006/relationships/hyperlink" Target="https://hu.wikipedia.org/wiki/196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hu.wikipedia.org/wiki/N%C3%A9met-R%C3%B3mai_Cs%C3%A1sz%C3%A1rs%C3%A1g" TargetMode="External"/><Relationship Id="rId22" Type="http://schemas.openxmlformats.org/officeDocument/2006/relationships/hyperlink" Target="https://hu.wikipedia.org/wiki/Telefonh%C3%A1l%C3%B3za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D5317-B066-4B42-89AA-CD701BD4D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3060</Words>
  <Characters>21116</Characters>
  <Application>Microsoft Office Word</Application>
  <DocSecurity>0</DocSecurity>
  <Lines>175</Lines>
  <Paragraphs>48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AlJegyző</dc:creator>
  <cp:keywords/>
  <dc:description/>
  <cp:lastModifiedBy>Jogireferens</cp:lastModifiedBy>
  <cp:revision>3</cp:revision>
  <dcterms:created xsi:type="dcterms:W3CDTF">2025-04-04T06:19:00Z</dcterms:created>
  <dcterms:modified xsi:type="dcterms:W3CDTF">2025-04-04T10:43:00Z</dcterms:modified>
</cp:coreProperties>
</file>