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6789E" w14:textId="77777777" w:rsidR="00456677" w:rsidRPr="00456677" w:rsidRDefault="00456677" w:rsidP="00456677">
      <w:pPr>
        <w:spacing w:after="0" w:line="240" w:lineRule="auto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hu-HU"/>
          <w14:ligatures w14:val="none"/>
        </w:rPr>
        <w:t>VALAMENNYI ÖNKORMÁNYZAT RÉSZÉRE</w:t>
      </w:r>
    </w:p>
    <w:p w14:paraId="526E0097" w14:textId="77777777" w:rsidR="00456677" w:rsidRPr="00456677" w:rsidRDefault="00456677" w:rsidP="00456677">
      <w:pPr>
        <w:spacing w:after="0" w:line="300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</w:p>
    <w:p w14:paraId="61198DB9" w14:textId="77777777" w:rsidR="00456677" w:rsidRPr="00456677" w:rsidRDefault="00456677" w:rsidP="00456677">
      <w:pPr>
        <w:spacing w:after="0" w:line="300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 xml:space="preserve">Ezúton tájékoztatom, hogy Dr. Surján Orsolya országos tisztifőorvos a </w:t>
      </w:r>
      <w:proofErr w:type="spellStart"/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HungaroMet</w:t>
      </w:r>
      <w:proofErr w:type="spellEnd"/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 xml:space="preserve"> Magyar Meteorológiai Szolgáltató Nonprofit Zrt. </w:t>
      </w:r>
      <w:proofErr w:type="spellStart"/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előrejelzési</w:t>
      </w:r>
      <w:proofErr w:type="spellEnd"/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 xml:space="preserve"> adatai, valamint a Nemzeti Népegészségügyi és Gyógyszerészeti Központ szakmai ajánlásait figyelembe véve</w:t>
      </w:r>
    </w:p>
    <w:p w14:paraId="2C5EEF7D" w14:textId="77777777" w:rsidR="00456677" w:rsidRPr="00456677" w:rsidRDefault="00456677" w:rsidP="00456677">
      <w:pPr>
        <w:spacing w:after="0" w:line="300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</w:p>
    <w:p w14:paraId="51165CDC" w14:textId="77777777" w:rsidR="00456677" w:rsidRPr="00456677" w:rsidRDefault="00456677" w:rsidP="00456677">
      <w:pPr>
        <w:spacing w:after="0" w:line="300" w:lineRule="atLeast"/>
        <w:jc w:val="center"/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u w:val="single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u w:val="single"/>
          <w:lang w:eastAsia="hu-HU"/>
          <w14:ligatures w14:val="none"/>
        </w:rPr>
        <w:t>az ország egész területére vonatkozóan 2025. július 18-án elrendelt</w:t>
      </w:r>
    </w:p>
    <w:p w14:paraId="61F54494" w14:textId="77777777" w:rsidR="00456677" w:rsidRPr="00456677" w:rsidRDefault="00456677" w:rsidP="00456677">
      <w:pPr>
        <w:spacing w:after="0" w:line="300" w:lineRule="atLeast"/>
        <w:jc w:val="center"/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u w:val="single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u w:val="single"/>
          <w:lang w:eastAsia="hu-HU"/>
          <w14:ligatures w14:val="none"/>
        </w:rPr>
        <w:t>a II. fokú hőségriasztás fokozatát 2025. július 24-én (csütörtök) 00.00 órától</w:t>
      </w:r>
    </w:p>
    <w:p w14:paraId="1954C7BF" w14:textId="77777777" w:rsidR="00456677" w:rsidRPr="00456677" w:rsidRDefault="00456677" w:rsidP="00456677">
      <w:pPr>
        <w:spacing w:after="0" w:line="300" w:lineRule="atLeast"/>
        <w:jc w:val="center"/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u w:val="single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b/>
          <w:bCs/>
          <w:color w:val="000000"/>
          <w:kern w:val="0"/>
          <w:sz w:val="21"/>
          <w:szCs w:val="21"/>
          <w:u w:val="single"/>
          <w:lang w:eastAsia="hu-HU"/>
          <w14:ligatures w14:val="none"/>
        </w:rPr>
        <w:t>III. fokúra emelte és a hőségriasztást 2025. július 26-án (szombat) 24.00 óráig meghosszabbította.</w:t>
      </w:r>
    </w:p>
    <w:p w14:paraId="647FA607" w14:textId="77777777" w:rsidR="00456677" w:rsidRPr="00456677" w:rsidRDefault="00456677" w:rsidP="00456677">
      <w:pPr>
        <w:spacing w:after="0" w:line="300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</w:p>
    <w:p w14:paraId="10114ADD" w14:textId="77777777" w:rsidR="00456677" w:rsidRPr="00456677" w:rsidRDefault="00456677" w:rsidP="00456677">
      <w:pPr>
        <w:spacing w:after="0" w:line="300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Amennyiben újabb tájékoztatás nem érkezik, a riasztás 2025. július 26-án (szombat) 24.00 órakor automatikusan érvényét veszti.</w:t>
      </w:r>
    </w:p>
    <w:p w14:paraId="0271BE7B" w14:textId="77777777" w:rsidR="00456677" w:rsidRPr="00456677" w:rsidRDefault="00456677" w:rsidP="00456677">
      <w:pPr>
        <w:spacing w:after="120" w:line="315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Felhívjuk a figyelmet a következő javasolt intézkedések lehetőség szerinti megtételére:</w:t>
      </w:r>
    </w:p>
    <w:p w14:paraId="60A51F04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Hőségtervek aktiválása szociális ellátó intézményekben, házi gondozó szolgálatnál</w:t>
      </w:r>
    </w:p>
    <w:p w14:paraId="39A3CE59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Ivóvíz minőségű víz biztosítása a közterületeken</w:t>
      </w:r>
    </w:p>
    <w:p w14:paraId="5C2FFA68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Gyakoribb locsolás az esti órákban (közutak, parkok)</w:t>
      </w:r>
    </w:p>
    <w:p w14:paraId="37A64BF6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Igénybe vehető légkondicionált közintézmények listájának közzététele</w:t>
      </w:r>
    </w:p>
    <w:p w14:paraId="01BCF097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Hosszantartó hőhullám idején célzott, illetve fokozott ellenőrzések a megfelelő minőségű ivóvíz biztosítása érdekében</w:t>
      </w:r>
    </w:p>
    <w:p w14:paraId="48668AA0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Szükség esetén vízkorlátozással kapcsolatos helyi intézkedések elrendelése</w:t>
      </w:r>
    </w:p>
    <w:p w14:paraId="20E0F7B1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Hajléktalanokkal való törődés, ivóvíz biztosítása</w:t>
      </w:r>
    </w:p>
    <w:p w14:paraId="718B0A6E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Bölcsődék, óvodák, napközi otthonok, nyári táborok értesítése</w:t>
      </w:r>
    </w:p>
    <w:p w14:paraId="7E1C0296" w14:textId="77777777" w:rsidR="00456677" w:rsidRPr="00456677" w:rsidRDefault="00456677" w:rsidP="00456677">
      <w:pPr>
        <w:spacing w:after="120" w:line="315" w:lineRule="atLeast"/>
        <w:ind w:hanging="360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-</w:t>
      </w:r>
      <w:r w:rsidRPr="00456677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:lang w:eastAsia="hu-HU"/>
          <w14:ligatures w14:val="none"/>
        </w:rPr>
        <w:t>      </w:t>
      </w: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 Lakosság tájékoztatása a veszélyekről és a megelőzés lehetőségeiről.</w:t>
      </w:r>
    </w:p>
    <w:p w14:paraId="139C3299" w14:textId="77777777" w:rsidR="00456677" w:rsidRPr="00456677" w:rsidRDefault="00456677" w:rsidP="00456677">
      <w:pPr>
        <w:spacing w:line="315" w:lineRule="atLeast"/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</w:pPr>
      <w:r w:rsidRPr="00456677">
        <w:rPr>
          <w:rFonts w:ascii="Helvetica" w:eastAsia="Times New Roman" w:hAnsi="Helvetica" w:cs="Helvetica"/>
          <w:color w:val="000000"/>
          <w:kern w:val="0"/>
          <w:sz w:val="21"/>
          <w:szCs w:val="21"/>
          <w:lang w:eastAsia="hu-HU"/>
          <w14:ligatures w14:val="none"/>
        </w:rPr>
        <w:t>Az intézkedésekre vonatkozóan a korábbi levélben csatolt tájékoztató anyagok érvényesek.</w:t>
      </w:r>
    </w:p>
    <w:p w14:paraId="497EA190" w14:textId="06FED296" w:rsidR="00456677" w:rsidRPr="00456677" w:rsidRDefault="00456677" w:rsidP="00456677">
      <w:pPr>
        <w:spacing w:after="75" w:line="240" w:lineRule="auto"/>
        <w:rPr>
          <w:rFonts w:ascii="Helvetica" w:eastAsia="Times New Roman" w:hAnsi="Helvetica" w:cs="Helvetica"/>
          <w:color w:val="000000"/>
          <w:kern w:val="0"/>
          <w:sz w:val="20"/>
          <w:szCs w:val="20"/>
          <w:lang w:eastAsia="hu-HU"/>
          <w14:ligatures w14:val="none"/>
        </w:rPr>
      </w:pPr>
    </w:p>
    <w:p w14:paraId="1A08F74B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Tisztelettel:</w:t>
      </w:r>
    </w:p>
    <w:p w14:paraId="5A18FBC8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proofErr w:type="spellStart"/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Jantnerné</w:t>
      </w:r>
      <w:proofErr w:type="spellEnd"/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 xml:space="preserve"> dr. Oszvald Ágnes, hivatalvezető helyett eljáró hivatalvezető-helyettes megbízásából:</w:t>
      </w:r>
    </w:p>
    <w:p w14:paraId="0B800C37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</w:p>
    <w:p w14:paraId="4A614451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Domokosné Mészáros Ágnes</w:t>
      </w:r>
    </w:p>
    <w:p w14:paraId="1086A2F5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ügyintéző</w:t>
      </w:r>
    </w:p>
    <w:p w14:paraId="18264814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</w:p>
    <w:p w14:paraId="0FA7EE27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Tolna Vármegyei Kormányhivatal</w:t>
      </w:r>
    </w:p>
    <w:p w14:paraId="3867FB33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Szekszárdi Járási Hivatala</w:t>
      </w:r>
    </w:p>
    <w:p w14:paraId="081CB3BD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Népegészségügyi Osztály</w:t>
      </w:r>
    </w:p>
    <w:p w14:paraId="502815D4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</w:p>
    <w:p w14:paraId="2CDA3A63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7100 Szekszárd, Arany János utca 27.</w:t>
      </w:r>
    </w:p>
    <w:p w14:paraId="4AFEAFAC" w14:textId="77777777" w:rsidR="00456677" w:rsidRPr="00456677" w:rsidRDefault="00456677" w:rsidP="00456677">
      <w:pPr>
        <w:spacing w:after="75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hu-HU"/>
          <w14:ligatures w14:val="none"/>
        </w:rPr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Tel: </w:t>
      </w:r>
      <w:hyperlink r:id="rId4" w:tgtFrame="_blank" w:history="1">
        <w:r w:rsidRPr="00456677">
          <w:rPr>
            <w:rFonts w:ascii="Garamond" w:eastAsia="Times New Roman" w:hAnsi="Garamond" w:cs="Segoe UI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74/505-850</w:t>
        </w:r>
      </w:hyperlink>
    </w:p>
    <w:p w14:paraId="45CC4611" w14:textId="78E1695B" w:rsidR="00DB453D" w:rsidRDefault="00456677" w:rsidP="00456677">
      <w:pPr>
        <w:spacing w:after="75" w:line="240" w:lineRule="auto"/>
      </w:pPr>
      <w:r w:rsidRPr="00456677">
        <w:rPr>
          <w:rFonts w:ascii="Garamond" w:eastAsia="Times New Roman" w:hAnsi="Garamond" w:cs="Segoe UI"/>
          <w:color w:val="000000"/>
          <w:kern w:val="0"/>
          <w:sz w:val="24"/>
          <w:szCs w:val="24"/>
          <w:lang w:eastAsia="hu-HU"/>
          <w14:ligatures w14:val="none"/>
        </w:rPr>
        <w:t>E-mail cím: </w:t>
      </w:r>
      <w:hyperlink r:id="rId5" w:tgtFrame="_blank" w:history="1">
        <w:r w:rsidRPr="00456677">
          <w:rPr>
            <w:rFonts w:ascii="Garamond" w:eastAsia="Times New Roman" w:hAnsi="Garamond" w:cs="Segoe UI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t>szekszard.nepegeszsegugy@tolna.gov.hu</w:t>
        </w:r>
        <w:r w:rsidRPr="00456677">
          <w:rPr>
            <w:rFonts w:ascii="Garamond" w:eastAsia="Times New Roman" w:hAnsi="Garamond" w:cs="Segoe UI"/>
            <w:color w:val="0000FF"/>
            <w:kern w:val="0"/>
            <w:sz w:val="24"/>
            <w:szCs w:val="24"/>
            <w:u w:val="single"/>
            <w:lang w:eastAsia="hu-HU"/>
            <w14:ligatures w14:val="none"/>
          </w:rPr>
          <w:br/>
        </w:r>
      </w:hyperlink>
    </w:p>
    <w:sectPr w:rsidR="00DB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677"/>
    <w:rsid w:val="003957F8"/>
    <w:rsid w:val="00456677"/>
    <w:rsid w:val="00CB4F1B"/>
    <w:rsid w:val="00DB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AA9C"/>
  <w15:chartTrackingRefBased/>
  <w15:docId w15:val="{03C26A90-7CBF-46E1-900D-3601143B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56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56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566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56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566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56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56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56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56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56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56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56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5667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5667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5667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5667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5667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5667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56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56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56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56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56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5667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5667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5667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56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5667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566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894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93021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18234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9215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1106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14063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0372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2579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5018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05746">
              <w:marLeft w:val="4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24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8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9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zekszard.nepegeszsegugy@tolna.gov.hu" TargetMode="External"/><Relationship Id="rId4" Type="http://schemas.openxmlformats.org/officeDocument/2006/relationships/hyperlink" Target="tel:7450585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1728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2025-07-24T12:55:00Z</dcterms:created>
  <dcterms:modified xsi:type="dcterms:W3CDTF">2025-07-24T12:55:00Z</dcterms:modified>
</cp:coreProperties>
</file>