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CC4" w:rsidRDefault="00757CC4">
      <w:pPr>
        <w:jc w:val="center"/>
        <w:rPr>
          <w:rFonts w:ascii="Times New Roman" w:eastAsia="Times New Roman" w:hAnsi="Times New Roman" w:cs="Times New Roman"/>
          <w:b/>
          <w:sz w:val="40"/>
        </w:rPr>
      </w:pPr>
      <w:bookmarkStart w:id="0" w:name="_GoBack"/>
      <w:bookmarkEnd w:id="0"/>
    </w:p>
    <w:p w:rsidR="00757CC4" w:rsidRDefault="00C45E28">
      <w:pPr>
        <w:jc w:val="center"/>
        <w:rPr>
          <w:rFonts w:ascii="Times New Roman" w:eastAsia="Times New Roman" w:hAnsi="Times New Roman" w:cs="Times New Roman"/>
          <w:b/>
          <w:sz w:val="40"/>
        </w:rPr>
      </w:pPr>
      <w:r>
        <w:object w:dxaOrig="3966" w:dyaOrig="1081">
          <v:rect id="rectole0000000000" o:spid="_x0000_i1025" style="width:198.5pt;height:54pt" o:ole="" o:preferrelative="t" stroked="f">
            <v:imagedata r:id="rId6" o:title=""/>
          </v:rect>
          <o:OLEObject Type="Embed" ProgID="StaticMetafile" ShapeID="rectole0000000000" DrawAspect="Content" ObjectID="_1697619163" r:id="rId7"/>
        </w:object>
      </w:r>
    </w:p>
    <w:p w:rsidR="00757CC4" w:rsidRDefault="00C45E28">
      <w:pPr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Tájékoztatás</w:t>
      </w:r>
    </w:p>
    <w:p w:rsidR="00757CC4" w:rsidRDefault="00757CC4">
      <w:pPr>
        <w:jc w:val="center"/>
        <w:rPr>
          <w:rFonts w:ascii="Times New Roman" w:eastAsia="Times New Roman" w:hAnsi="Times New Roman" w:cs="Times New Roman"/>
          <w:sz w:val="24"/>
        </w:rPr>
      </w:pPr>
    </w:p>
    <w:p w:rsidR="00757CC4" w:rsidRDefault="00C45E28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Tájékoztatjuk meglévő és leendő kedves ügyfeleinket, hogy</w:t>
      </w:r>
    </w:p>
    <w:p w:rsidR="00757CC4" w:rsidRDefault="00C45E28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Várdomb községben a </w:t>
      </w:r>
      <w:r>
        <w:rPr>
          <w:rFonts w:ascii="Times New Roman" w:eastAsia="Times New Roman" w:hAnsi="Times New Roman" w:cs="Times New Roman"/>
          <w:b/>
          <w:sz w:val="32"/>
        </w:rPr>
        <w:t>Magyar Államkincstár az állampapír forgalmazás területén kihelyezett ügyfélfogadást</w:t>
      </w:r>
      <w:r>
        <w:rPr>
          <w:rFonts w:ascii="Times New Roman" w:eastAsia="Times New Roman" w:hAnsi="Times New Roman" w:cs="Times New Roman"/>
          <w:sz w:val="32"/>
        </w:rPr>
        <w:t xml:space="preserve"> tart az alábbi helyen és időpontban:</w:t>
      </w:r>
    </w:p>
    <w:p w:rsidR="00757CC4" w:rsidRDefault="00C45E28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Polgármesteri Hivatal </w:t>
      </w:r>
      <w:r>
        <w:rPr>
          <w:rFonts w:ascii="Times New Roman" w:eastAsia="Times New Roman" w:hAnsi="Times New Roman" w:cs="Times New Roman"/>
          <w:sz w:val="32"/>
        </w:rPr>
        <w:t>épületében, Várdomb, Kossuth L. u. 117.</w:t>
      </w:r>
    </w:p>
    <w:p w:rsidR="00757CC4" w:rsidRDefault="00C45E28">
      <w:pPr>
        <w:tabs>
          <w:tab w:val="left" w:pos="1701"/>
          <w:tab w:val="left" w:pos="5812"/>
        </w:tabs>
        <w:spacing w:after="0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ab/>
        <w:t>2021. november 09. (kedd)</w:t>
      </w:r>
      <w:r>
        <w:rPr>
          <w:rFonts w:ascii="Times New Roman" w:eastAsia="Times New Roman" w:hAnsi="Times New Roman" w:cs="Times New Roman"/>
          <w:b/>
          <w:sz w:val="32"/>
        </w:rPr>
        <w:tab/>
        <w:t>9:00-15:00</w:t>
      </w:r>
    </w:p>
    <w:p w:rsidR="00757CC4" w:rsidRDefault="00757CC4">
      <w:pPr>
        <w:spacing w:after="0"/>
        <w:jc w:val="both"/>
        <w:rPr>
          <w:rFonts w:ascii="Times New Roman" w:eastAsia="Times New Roman" w:hAnsi="Times New Roman" w:cs="Times New Roman"/>
          <w:b/>
          <w:sz w:val="40"/>
        </w:rPr>
      </w:pPr>
    </w:p>
    <w:p w:rsidR="00757CC4" w:rsidRDefault="00C45E28">
      <w:pPr>
        <w:spacing w:after="0"/>
        <w:jc w:val="both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A Magyar Állam minden 2005. december 31 után született gyermeknek </w:t>
      </w:r>
      <w:r>
        <w:rPr>
          <w:rFonts w:ascii="Times New Roman" w:eastAsia="Times New Roman" w:hAnsi="Times New Roman" w:cs="Times New Roman"/>
          <w:b/>
          <w:sz w:val="40"/>
          <w:u w:val="single"/>
        </w:rPr>
        <w:t xml:space="preserve">42.500.-Ft életkezdési </w:t>
      </w:r>
      <w:proofErr w:type="gramStart"/>
      <w:r>
        <w:rPr>
          <w:rFonts w:ascii="Times New Roman" w:eastAsia="Times New Roman" w:hAnsi="Times New Roman" w:cs="Times New Roman"/>
          <w:b/>
          <w:sz w:val="40"/>
          <w:u w:val="single"/>
        </w:rPr>
        <w:t>támogatást</w:t>
      </w:r>
      <w:r>
        <w:rPr>
          <w:rFonts w:ascii="Times New Roman" w:eastAsia="Times New Roman" w:hAnsi="Times New Roman" w:cs="Times New Roman"/>
          <w:b/>
          <w:sz w:val="40"/>
        </w:rPr>
        <w:t xml:space="preserve">  ad</w:t>
      </w:r>
      <w:proofErr w:type="gramEnd"/>
      <w:r>
        <w:rPr>
          <w:rFonts w:ascii="Times New Roman" w:eastAsia="Times New Roman" w:hAnsi="Times New Roman" w:cs="Times New Roman"/>
          <w:b/>
          <w:sz w:val="40"/>
        </w:rPr>
        <w:t>.</w:t>
      </w:r>
    </w:p>
    <w:p w:rsidR="00757CC4" w:rsidRDefault="00C45E28">
      <w:pPr>
        <w:jc w:val="both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Ez Kincstári Start-számlára, </w:t>
      </w:r>
      <w:r>
        <w:rPr>
          <w:rFonts w:ascii="Times New Roman" w:eastAsia="Times New Roman" w:hAnsi="Times New Roman" w:cs="Times New Roman"/>
          <w:b/>
          <w:sz w:val="40"/>
          <w:u w:val="single"/>
        </w:rPr>
        <w:t>Babakötvénybe</w:t>
      </w:r>
      <w:r>
        <w:rPr>
          <w:rFonts w:ascii="Times New Roman" w:eastAsia="Times New Roman" w:hAnsi="Times New Roman" w:cs="Times New Roman"/>
          <w:b/>
          <w:sz w:val="40"/>
        </w:rPr>
        <w:t xml:space="preserve"> helyezhető, ami jelenleg </w:t>
      </w:r>
      <w:r>
        <w:rPr>
          <w:rFonts w:ascii="Times New Roman" w:eastAsia="Times New Roman" w:hAnsi="Times New Roman" w:cs="Times New Roman"/>
          <w:b/>
          <w:sz w:val="40"/>
          <w:u w:val="single"/>
        </w:rPr>
        <w:t>6,3%-al kamatozik</w:t>
      </w:r>
      <w:r>
        <w:rPr>
          <w:rFonts w:ascii="Times New Roman" w:eastAsia="Times New Roman" w:hAnsi="Times New Roman" w:cs="Times New Roman"/>
          <w:b/>
          <w:sz w:val="40"/>
        </w:rPr>
        <w:t>.</w:t>
      </w:r>
    </w:p>
    <w:p w:rsidR="00757CC4" w:rsidRDefault="00757CC4">
      <w:pPr>
        <w:jc w:val="both"/>
        <w:rPr>
          <w:rFonts w:ascii="Times New Roman" w:eastAsia="Times New Roman" w:hAnsi="Times New Roman" w:cs="Times New Roman"/>
        </w:rPr>
      </w:pPr>
    </w:p>
    <w:p w:rsidR="00757CC4" w:rsidRDefault="00C45E28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Az ügyintézés az alábbi szolgáltatásokra terjed ki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757CC4" w:rsidRDefault="00C45E28">
      <w:pPr>
        <w:numPr>
          <w:ilvl w:val="0"/>
          <w:numId w:val="1"/>
        </w:numPr>
        <w:spacing w:before="100" w:after="10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Kincstári Start-számla nyitása = Babakötvény</w:t>
      </w:r>
    </w:p>
    <w:p w:rsidR="00757CC4" w:rsidRDefault="00C45E28">
      <w:pPr>
        <w:numPr>
          <w:ilvl w:val="0"/>
          <w:numId w:val="1"/>
        </w:numPr>
        <w:spacing w:before="100" w:after="10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Értékpapír nyilvántartási-számla nyitása</w:t>
      </w:r>
    </w:p>
    <w:p w:rsidR="00757CC4" w:rsidRDefault="00C45E28">
      <w:pPr>
        <w:numPr>
          <w:ilvl w:val="0"/>
          <w:numId w:val="1"/>
        </w:numPr>
        <w:spacing w:before="100" w:after="100" w:line="36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Állampapír forgalmazás</w:t>
      </w:r>
    </w:p>
    <w:p w:rsidR="00757CC4" w:rsidRDefault="00C45E28">
      <w:pPr>
        <w:spacing w:before="100" w:after="1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Miért érdemes a Kincstárban állampapírt vásárolni?</w:t>
      </w:r>
    </w:p>
    <w:p w:rsidR="00757CC4" w:rsidRDefault="00C45E28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Díjmentes számlavezetés</w:t>
      </w:r>
    </w:p>
    <w:p w:rsidR="00757CC4" w:rsidRDefault="00C45E28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100% állami garancia a tőkére és a kamatra</w:t>
      </w:r>
    </w:p>
    <w:p w:rsidR="00757CC4" w:rsidRDefault="00C45E28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Kényelmi szolgáltatások</w:t>
      </w:r>
      <w:r>
        <w:rPr>
          <w:rFonts w:ascii="Times New Roman" w:eastAsia="Times New Roman" w:hAnsi="Times New Roman" w:cs="Times New Roman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FF"/>
          <w:u w:val="single"/>
        </w:rPr>
        <w:t>WebKincstár</w:t>
      </w:r>
      <w:proofErr w:type="spellEnd"/>
      <w:r>
        <w:rPr>
          <w:rFonts w:ascii="Times New Roman" w:eastAsia="Times New Roman" w:hAnsi="Times New Roman" w:cs="Times New Roman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FF"/>
          <w:u w:val="single"/>
        </w:rPr>
        <w:t>MobilKincstár</w:t>
      </w:r>
      <w:proofErr w:type="spellEnd"/>
      <w:r>
        <w:rPr>
          <w:rFonts w:ascii="Times New Roman" w:eastAsia="Times New Roman" w:hAnsi="Times New Roman" w:cs="Times New Roman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FF"/>
          <w:u w:val="single"/>
        </w:rPr>
        <w:t>TeleKincstár</w:t>
      </w:r>
      <w:proofErr w:type="spellEnd"/>
      <w:r>
        <w:rPr>
          <w:rFonts w:ascii="Times New Roman" w:eastAsia="Times New Roman" w:hAnsi="Times New Roman" w:cs="Times New Roman"/>
        </w:rPr>
        <w:t xml:space="preserve">, SMS értesítési szolgáltatás, </w:t>
      </w:r>
      <w:hyperlink r:id="rId8">
        <w:r>
          <w:rPr>
            <w:rFonts w:ascii="Times New Roman" w:eastAsia="Times New Roman" w:hAnsi="Times New Roman" w:cs="Times New Roman"/>
            <w:color w:val="0000FF"/>
            <w:u w:val="single"/>
          </w:rPr>
          <w:t>Hírlevél küldés</w:t>
        </w:r>
      </w:hyperlink>
      <w:r>
        <w:rPr>
          <w:rFonts w:ascii="Times New Roman" w:eastAsia="Times New Roman" w:hAnsi="Times New Roman" w:cs="Times New Roman"/>
        </w:rPr>
        <w:t>)</w:t>
      </w:r>
    </w:p>
    <w:p w:rsidR="00757CC4" w:rsidRDefault="00C45E28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0000FF"/>
            <w:u w:val="single"/>
          </w:rPr>
          <w:t>Online időpontfoglalás</w:t>
        </w:r>
      </w:hyperlink>
    </w:p>
    <w:p w:rsidR="00757CC4" w:rsidRDefault="00C45E28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Rugalmas, értékálló, rövid-, közép- és hosszú távú befektetés</w:t>
      </w:r>
      <w:r>
        <w:object w:dxaOrig="2728" w:dyaOrig="1409">
          <v:rect id="rectole0000000001" o:spid="_x0000_i1026" style="width:136.5pt;height:70.5pt" o:ole="" o:preferrelative="t" stroked="f">
            <v:imagedata r:id="rId10" o:title=""/>
          </v:rect>
          <o:OLEObject Type="Embed" ProgID="StaticMetafile" ShapeID="rectole0000000001" DrawAspect="Content" ObjectID="_1697619164" r:id="rId11"/>
        </w:object>
      </w:r>
    </w:p>
    <w:p w:rsidR="00757CC4" w:rsidRDefault="00C45E28">
      <w:pPr>
        <w:rPr>
          <w:rFonts w:ascii="Calibri" w:eastAsia="Calibri" w:hAnsi="Calibri" w:cs="Calibri"/>
        </w:rPr>
      </w:pPr>
      <w:r>
        <w:object w:dxaOrig="3413" w:dyaOrig="795">
          <v:rect id="rectole0000000002" o:spid="_x0000_i1027" style="width:170.5pt;height:40pt" o:ole="" o:preferrelative="t" stroked="f">
            <v:imagedata r:id="rId12" o:title=""/>
          </v:rect>
          <o:OLEObject Type="Embed" ProgID="StaticMetafile" ShapeID="rectole0000000002" DrawAspect="Content" ObjectID="_1697619165" r:id="rId13"/>
        </w:object>
      </w:r>
      <w:r>
        <w:object w:dxaOrig="3448" w:dyaOrig="823">
          <v:rect id="rectole0000000003" o:spid="_x0000_i1028" style="width:172.5pt;height:41pt" o:ole="" o:preferrelative="t" stroked="f">
            <v:imagedata r:id="rId14" o:title=""/>
          </v:rect>
          <o:OLEObject Type="Embed" ProgID="StaticMetafile" ShapeID="rectole0000000003" DrawAspect="Content" ObjectID="_1697619166" r:id="rId15"/>
        </w:object>
      </w:r>
    </w:p>
    <w:sectPr w:rsidR="00757C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77FDD"/>
    <w:multiLevelType w:val="multilevel"/>
    <w:tmpl w:val="33E071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5847AD"/>
    <w:multiLevelType w:val="multilevel"/>
    <w:tmpl w:val="DA28CB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C4"/>
    <w:rsid w:val="00757CC4"/>
    <w:rsid w:val="00C4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amkincstar.gov.hu/hu/ext/hirlevel" TargetMode="External"/><Relationship Id="rId13" Type="http://schemas.openxmlformats.org/officeDocument/2006/relationships/oleObject" Target="embeddings/oleObject3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llamkincstar.gov.hu/hu/ext/idopont-foglalas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Sebestyén Bettina</dc:creator>
  <cp:lastModifiedBy>Sebestyén Bettina</cp:lastModifiedBy>
  <cp:revision>2</cp:revision>
  <dcterms:created xsi:type="dcterms:W3CDTF">2021-11-05T11:06:00Z</dcterms:created>
  <dcterms:modified xsi:type="dcterms:W3CDTF">2021-11-05T11:06:00Z</dcterms:modified>
</cp:coreProperties>
</file>